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1B2C" w14:textId="5264D25B" w:rsidR="00142BFB" w:rsidRDefault="0089166C" w:rsidP="002010D0">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Colombia al máximo</w:t>
      </w:r>
      <w:r w:rsidR="00EF73D4">
        <w:rPr>
          <w:rFonts w:ascii="Arial Rounded MT Bold" w:hAnsi="Arial Rounded MT Bold"/>
          <w:b/>
          <w:bCs/>
          <w:color w:val="CC9900"/>
          <w:sz w:val="32"/>
          <w:szCs w:val="32"/>
        </w:rPr>
        <w:t>.</w:t>
      </w:r>
    </w:p>
    <w:p w14:paraId="31DC068B" w14:textId="77777777" w:rsidR="0089166C" w:rsidRDefault="0089166C" w:rsidP="0047646F">
      <w:pPr>
        <w:spacing w:before="0" w:after="0"/>
        <w:rPr>
          <w:b/>
          <w:bCs/>
          <w:noProof/>
          <w:sz w:val="16"/>
          <w:szCs w:val="18"/>
        </w:rPr>
      </w:pPr>
    </w:p>
    <w:p w14:paraId="26AAC919" w14:textId="00E6D091" w:rsidR="0089166C" w:rsidRPr="0089166C" w:rsidRDefault="0089166C" w:rsidP="0089166C">
      <w:pPr>
        <w:spacing w:before="0" w:after="0"/>
        <w:rPr>
          <w:rFonts w:ascii="Cambria" w:hAnsi="Cambria"/>
          <w:b/>
          <w:bCs/>
          <w:noProof/>
          <w:szCs w:val="20"/>
        </w:rPr>
      </w:pPr>
      <w:r w:rsidRPr="0089166C">
        <w:rPr>
          <w:rFonts w:ascii="Cambria" w:hAnsi="Cambria"/>
          <w:b/>
          <w:bCs/>
          <w:noProof/>
          <w:szCs w:val="20"/>
        </w:rPr>
        <w:t xml:space="preserve">SALIDAS: </w:t>
      </w:r>
      <w:r w:rsidRPr="0089166C">
        <w:rPr>
          <w:rFonts w:ascii="Cambria" w:hAnsi="Cambria"/>
          <w:noProof/>
          <w:szCs w:val="20"/>
        </w:rPr>
        <w:t>DIARIAS</w:t>
      </w:r>
    </w:p>
    <w:p w14:paraId="6F083475" w14:textId="6F302FE8" w:rsidR="0047646F" w:rsidRPr="0089166C" w:rsidRDefault="0047646F" w:rsidP="0089166C">
      <w:pPr>
        <w:spacing w:before="0" w:after="0"/>
        <w:rPr>
          <w:rFonts w:ascii="Cambria" w:hAnsi="Cambria"/>
          <w:noProof/>
          <w:szCs w:val="20"/>
        </w:rPr>
      </w:pPr>
      <w:r w:rsidRPr="0089166C">
        <w:rPr>
          <w:rFonts w:ascii="Cambria" w:hAnsi="Cambria"/>
          <w:b/>
          <w:bCs/>
          <w:noProof/>
          <w:szCs w:val="20"/>
        </w:rPr>
        <w:t xml:space="preserve">DURACIÓN: </w:t>
      </w:r>
      <w:r w:rsidRPr="0089166C">
        <w:rPr>
          <w:rFonts w:ascii="Cambria" w:hAnsi="Cambria"/>
          <w:noProof/>
          <w:szCs w:val="20"/>
        </w:rPr>
        <w:t xml:space="preserve">08 Días / 07 Noches </w:t>
      </w:r>
    </w:p>
    <w:p w14:paraId="28D167EA" w14:textId="7E4F5E45" w:rsidR="0047646F" w:rsidRPr="0089166C" w:rsidRDefault="0047646F" w:rsidP="0089166C">
      <w:pPr>
        <w:spacing w:before="0" w:after="0"/>
        <w:rPr>
          <w:rFonts w:ascii="Cambria" w:hAnsi="Cambria"/>
          <w:b/>
          <w:bCs/>
          <w:noProof/>
          <w:szCs w:val="20"/>
        </w:rPr>
      </w:pPr>
      <w:r w:rsidRPr="0089166C">
        <w:rPr>
          <w:rFonts w:ascii="Cambria" w:hAnsi="Cambria"/>
          <w:noProof/>
          <w:szCs w:val="20"/>
        </w:rPr>
        <w:drawing>
          <wp:inline distT="0" distB="0" distL="0" distR="0" wp14:anchorId="51396410" wp14:editId="05EC96BD">
            <wp:extent cx="2514600" cy="1577340"/>
            <wp:effectExtent l="0" t="0" r="0" b="3810"/>
            <wp:docPr id="338314097" name="Imagen 12" descr="Visit of the City of Bogota in Colombia | Must sees | Terra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Visit of the City of Bogota in Colombia | Must sees | Terra Colomb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1577340"/>
                    </a:xfrm>
                    <a:prstGeom prst="rect">
                      <a:avLst/>
                    </a:prstGeom>
                    <a:noFill/>
                    <a:ln>
                      <a:noFill/>
                    </a:ln>
                  </pic:spPr>
                </pic:pic>
              </a:graphicData>
            </a:graphic>
          </wp:inline>
        </w:drawing>
      </w:r>
      <w:r w:rsidRPr="0089166C">
        <w:rPr>
          <w:rFonts w:ascii="Cambria" w:hAnsi="Cambria"/>
          <w:noProof/>
          <w:szCs w:val="20"/>
        </w:rPr>
        <w:t xml:space="preserve"> </w:t>
      </w:r>
      <w:r w:rsidRPr="0089166C">
        <w:rPr>
          <w:rFonts w:ascii="Cambria" w:hAnsi="Cambria"/>
          <w:noProof/>
          <w:szCs w:val="20"/>
        </w:rPr>
        <w:drawing>
          <wp:inline distT="0" distB="0" distL="0" distR="0" wp14:anchorId="21C0AC01" wp14:editId="33BA1CB8">
            <wp:extent cx="2369820" cy="1569720"/>
            <wp:effectExtent l="0" t="0" r="0" b="0"/>
            <wp:docPr id="41511492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2369820" cy="1569720"/>
                    </a:xfrm>
                    <a:prstGeom prst="rect">
                      <a:avLst/>
                    </a:prstGeom>
                    <a:noFill/>
                    <a:ln>
                      <a:noFill/>
                    </a:ln>
                  </pic:spPr>
                </pic:pic>
              </a:graphicData>
            </a:graphic>
          </wp:inline>
        </w:drawing>
      </w:r>
    </w:p>
    <w:p w14:paraId="3828A1EE" w14:textId="77777777" w:rsidR="0047646F" w:rsidRDefault="0047646F" w:rsidP="0089166C">
      <w:pPr>
        <w:spacing w:before="0" w:after="0"/>
        <w:jc w:val="center"/>
        <w:rPr>
          <w:rFonts w:ascii="Cambria" w:hAnsi="Cambria"/>
          <w:b/>
          <w:bCs/>
          <w:noProof/>
          <w:szCs w:val="20"/>
        </w:rPr>
      </w:pPr>
      <w:r w:rsidRPr="0089166C">
        <w:rPr>
          <w:rFonts w:ascii="Cambria" w:hAnsi="Cambria"/>
          <w:b/>
          <w:bCs/>
          <w:noProof/>
          <w:szCs w:val="20"/>
        </w:rPr>
        <w:t>ITINERARIO</w:t>
      </w:r>
    </w:p>
    <w:p w14:paraId="74FFBE2F" w14:textId="77777777" w:rsidR="0089166C" w:rsidRPr="0089166C" w:rsidRDefault="0089166C" w:rsidP="0089166C">
      <w:pPr>
        <w:spacing w:before="0" w:after="0"/>
        <w:rPr>
          <w:rFonts w:ascii="Cambria" w:hAnsi="Cambria"/>
          <w:b/>
          <w:bCs/>
          <w:noProof/>
          <w:szCs w:val="20"/>
        </w:rPr>
      </w:pPr>
    </w:p>
    <w:p w14:paraId="09D8EF05" w14:textId="77777777" w:rsidR="0047646F" w:rsidRPr="0089166C" w:rsidRDefault="0047646F" w:rsidP="0089166C">
      <w:pPr>
        <w:spacing w:before="0" w:after="0"/>
        <w:rPr>
          <w:rFonts w:ascii="Cambria" w:hAnsi="Cambria"/>
          <w:b/>
          <w:bCs/>
          <w:noProof/>
          <w:szCs w:val="20"/>
        </w:rPr>
      </w:pPr>
      <w:r w:rsidRPr="0089166C">
        <w:rPr>
          <w:rFonts w:ascii="Cambria" w:hAnsi="Cambria"/>
          <w:b/>
          <w:bCs/>
          <w:noProof/>
          <w:szCs w:val="20"/>
        </w:rPr>
        <w:t xml:space="preserve">DÍA 01: BOGOTÁ </w:t>
      </w:r>
    </w:p>
    <w:p w14:paraId="62565833" w14:textId="08C79C6F" w:rsidR="0047646F" w:rsidRPr="0089166C" w:rsidRDefault="0047646F" w:rsidP="0089166C">
      <w:pPr>
        <w:spacing w:before="0" w:after="0"/>
        <w:rPr>
          <w:rFonts w:ascii="Cambria" w:hAnsi="Cambria"/>
          <w:noProof/>
          <w:szCs w:val="20"/>
        </w:rPr>
      </w:pPr>
      <w:r w:rsidRPr="0089166C">
        <w:rPr>
          <w:rFonts w:ascii="Cambria" w:hAnsi="Cambria"/>
          <w:noProof/>
          <w:szCs w:val="20"/>
        </w:rPr>
        <w:t>Recepción en el aeropuerto El Dorado (BOG) y traslado al hotel elegido. Tarde libre.</w:t>
      </w:r>
      <w:r w:rsidR="0089166C">
        <w:rPr>
          <w:rFonts w:ascii="Cambria" w:hAnsi="Cambria"/>
          <w:noProof/>
          <w:szCs w:val="20"/>
        </w:rPr>
        <w:t xml:space="preserve"> </w:t>
      </w:r>
      <w:r w:rsidR="0089166C" w:rsidRPr="0089166C">
        <w:rPr>
          <w:rFonts w:ascii="Cambria" w:hAnsi="Cambria"/>
          <w:b/>
          <w:bCs/>
          <w:noProof/>
          <w:szCs w:val="20"/>
        </w:rPr>
        <w:t>Alojamiento.</w:t>
      </w:r>
    </w:p>
    <w:p w14:paraId="25827E03" w14:textId="77777777" w:rsidR="0047646F" w:rsidRPr="0089166C" w:rsidRDefault="0047646F" w:rsidP="0089166C">
      <w:pPr>
        <w:spacing w:before="0" w:after="0"/>
        <w:rPr>
          <w:rFonts w:ascii="Cambria" w:hAnsi="Cambria"/>
          <w:noProof/>
          <w:szCs w:val="20"/>
        </w:rPr>
      </w:pPr>
    </w:p>
    <w:p w14:paraId="1A28F8A2" w14:textId="77777777" w:rsidR="0047646F" w:rsidRPr="0089166C" w:rsidRDefault="0047646F" w:rsidP="0089166C">
      <w:pPr>
        <w:spacing w:before="0" w:after="0"/>
        <w:rPr>
          <w:rFonts w:ascii="Cambria" w:hAnsi="Cambria"/>
          <w:b/>
          <w:bCs/>
          <w:noProof/>
          <w:szCs w:val="20"/>
        </w:rPr>
      </w:pPr>
      <w:r w:rsidRPr="0089166C">
        <w:rPr>
          <w:rFonts w:ascii="Cambria" w:hAnsi="Cambria"/>
          <w:b/>
          <w:bCs/>
          <w:noProof/>
          <w:szCs w:val="20"/>
        </w:rPr>
        <w:t>DÍA 02: BOGOTÁ</w:t>
      </w:r>
    </w:p>
    <w:p w14:paraId="50B2D190" w14:textId="771E7021" w:rsidR="0089166C" w:rsidRDefault="0047646F" w:rsidP="0089166C">
      <w:pPr>
        <w:spacing w:before="0" w:after="0"/>
        <w:rPr>
          <w:rFonts w:ascii="Cambria" w:hAnsi="Cambria"/>
          <w:noProof/>
          <w:szCs w:val="20"/>
        </w:rPr>
      </w:pPr>
      <w:r w:rsidRPr="0089166C">
        <w:rPr>
          <w:rFonts w:ascii="Cambria" w:hAnsi="Cambria"/>
          <w:b/>
          <w:bCs/>
          <w:noProof/>
          <w:szCs w:val="20"/>
        </w:rPr>
        <w:t>Desayuno.</w:t>
      </w:r>
      <w:r w:rsidRPr="0089166C">
        <w:rPr>
          <w:rFonts w:ascii="Cambria" w:hAnsi="Cambria"/>
          <w:noProof/>
          <w:szCs w:val="20"/>
        </w:rPr>
        <w:t xml:space="preserve"> 6 hora. Explora Bogotá En Servicio Compartido, Monserrate Y Museos. Descubre lo mejor de Bogotá en servicio compartido. 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Un tour completo lleno de cultura, paisajes y experiencias únicas. ¡Vívelo en Bogotá! </w:t>
      </w:r>
      <w:r w:rsidR="0089166C" w:rsidRPr="0089166C">
        <w:rPr>
          <w:rFonts w:ascii="Cambria" w:hAnsi="Cambria"/>
          <w:b/>
          <w:bCs/>
          <w:noProof/>
          <w:szCs w:val="20"/>
        </w:rPr>
        <w:t>Alojamiento.</w:t>
      </w:r>
    </w:p>
    <w:p w14:paraId="30D71387" w14:textId="7BB10251" w:rsidR="0047646F" w:rsidRPr="0089166C" w:rsidRDefault="0047646F" w:rsidP="0089166C">
      <w:pPr>
        <w:spacing w:before="0" w:after="0"/>
        <w:rPr>
          <w:rFonts w:ascii="Cambria" w:hAnsi="Cambria"/>
          <w:noProof/>
          <w:szCs w:val="20"/>
        </w:rPr>
      </w:pPr>
      <w:r w:rsidRPr="0089166C">
        <w:rPr>
          <w:rFonts w:ascii="Cambria" w:hAnsi="Cambria"/>
          <w:noProof/>
          <w:szCs w:val="20"/>
        </w:rPr>
        <w:t>Incluye: transporte, guía profesional, ingreso museo del oro, ticket de Monserrate y tarjeta de asistencia médica. Importante: El Museo del Oro está cerrado los lunes y el Museo de Botero está cerrado los Martes, por lo cual estos días solo se visita 1 solo museo. Operación los Domingos bajo solicitud y con suplemento de USD 19 x pax.</w:t>
      </w:r>
    </w:p>
    <w:p w14:paraId="4614F01E" w14:textId="77777777" w:rsidR="0047646F" w:rsidRPr="0089166C" w:rsidRDefault="0047646F" w:rsidP="0089166C">
      <w:pPr>
        <w:spacing w:before="0" w:after="0"/>
        <w:rPr>
          <w:rFonts w:ascii="Cambria" w:hAnsi="Cambria"/>
          <w:noProof/>
          <w:szCs w:val="20"/>
        </w:rPr>
      </w:pPr>
    </w:p>
    <w:p w14:paraId="2C4C9314" w14:textId="77777777" w:rsidR="0047646F" w:rsidRPr="0089166C" w:rsidRDefault="0047646F" w:rsidP="0089166C">
      <w:pPr>
        <w:spacing w:before="0" w:after="0"/>
        <w:rPr>
          <w:rFonts w:ascii="Cambria" w:hAnsi="Cambria"/>
          <w:b/>
          <w:bCs/>
          <w:noProof/>
          <w:szCs w:val="20"/>
        </w:rPr>
      </w:pPr>
      <w:r w:rsidRPr="0089166C">
        <w:rPr>
          <w:rFonts w:ascii="Cambria" w:hAnsi="Cambria"/>
          <w:b/>
          <w:bCs/>
          <w:noProof/>
          <w:szCs w:val="20"/>
        </w:rPr>
        <w:t xml:space="preserve">DÍA 03: BOGOTÁ - MEDELLÍN </w:t>
      </w:r>
    </w:p>
    <w:p w14:paraId="10B33A7D" w14:textId="2812BB08" w:rsidR="0047646F" w:rsidRPr="0089166C" w:rsidRDefault="0047646F" w:rsidP="0089166C">
      <w:pPr>
        <w:spacing w:before="0" w:after="0"/>
        <w:rPr>
          <w:rFonts w:ascii="Cambria" w:hAnsi="Cambria"/>
          <w:noProof/>
          <w:szCs w:val="20"/>
        </w:rPr>
      </w:pPr>
      <w:r w:rsidRPr="0089166C">
        <w:rPr>
          <w:rFonts w:ascii="Cambria" w:hAnsi="Cambria"/>
          <w:b/>
          <w:bCs/>
          <w:noProof/>
          <w:szCs w:val="20"/>
        </w:rPr>
        <w:t>Desayuno</w:t>
      </w:r>
      <w:r w:rsidRPr="0089166C">
        <w:rPr>
          <w:rFonts w:ascii="Cambria" w:hAnsi="Cambria"/>
          <w:noProof/>
          <w:szCs w:val="20"/>
        </w:rPr>
        <w:t xml:space="preserve"> y traslado al aeropuerto El Dorado (BOG) para tomar vuelo a Medellín. Recepción en el aeropuerto José María Córdova (MDE) y traslado al hotel elegido. Tarde libre.</w:t>
      </w:r>
      <w:r w:rsidR="0089166C">
        <w:rPr>
          <w:rFonts w:ascii="Cambria" w:hAnsi="Cambria"/>
          <w:noProof/>
          <w:szCs w:val="20"/>
        </w:rPr>
        <w:t xml:space="preserve"> </w:t>
      </w:r>
      <w:r w:rsidR="0089166C" w:rsidRPr="0089166C">
        <w:rPr>
          <w:rFonts w:ascii="Cambria" w:hAnsi="Cambria"/>
          <w:b/>
          <w:bCs/>
          <w:noProof/>
          <w:szCs w:val="20"/>
        </w:rPr>
        <w:t>Alojamiento.</w:t>
      </w:r>
    </w:p>
    <w:p w14:paraId="46D7872E" w14:textId="77777777" w:rsidR="0047646F" w:rsidRPr="0089166C" w:rsidRDefault="0047646F" w:rsidP="0089166C">
      <w:pPr>
        <w:spacing w:before="0" w:after="0"/>
        <w:rPr>
          <w:rFonts w:ascii="Cambria" w:hAnsi="Cambria"/>
          <w:noProof/>
          <w:szCs w:val="20"/>
        </w:rPr>
      </w:pPr>
    </w:p>
    <w:p w14:paraId="5569CB46" w14:textId="77777777" w:rsidR="0047646F" w:rsidRPr="0089166C" w:rsidRDefault="0047646F" w:rsidP="0089166C">
      <w:pPr>
        <w:spacing w:before="0" w:after="0"/>
        <w:rPr>
          <w:rFonts w:ascii="Cambria" w:hAnsi="Cambria"/>
          <w:b/>
          <w:bCs/>
          <w:noProof/>
          <w:szCs w:val="20"/>
        </w:rPr>
      </w:pPr>
      <w:r w:rsidRPr="0089166C">
        <w:rPr>
          <w:rFonts w:ascii="Cambria" w:hAnsi="Cambria"/>
          <w:b/>
          <w:bCs/>
          <w:noProof/>
          <w:szCs w:val="20"/>
        </w:rPr>
        <w:t>DÍA 04: MEDELLÍN</w:t>
      </w:r>
    </w:p>
    <w:p w14:paraId="56A814EB" w14:textId="719DF3E0" w:rsidR="0047646F" w:rsidRPr="0089166C" w:rsidRDefault="0047646F" w:rsidP="0089166C">
      <w:pPr>
        <w:spacing w:before="0" w:after="0"/>
        <w:rPr>
          <w:rFonts w:ascii="Cambria" w:hAnsi="Cambria"/>
          <w:noProof/>
          <w:szCs w:val="20"/>
        </w:rPr>
      </w:pPr>
      <w:r w:rsidRPr="0089166C">
        <w:rPr>
          <w:rFonts w:ascii="Cambria" w:hAnsi="Cambria"/>
          <w:b/>
          <w:noProof/>
          <w:szCs w:val="20"/>
        </w:rPr>
        <w:t>Desayuno.</w:t>
      </w:r>
      <w:r w:rsidRPr="0089166C">
        <w:rPr>
          <w:rFonts w:ascii="Cambria" w:hAnsi="Cambria"/>
          <w:bCs/>
          <w:noProof/>
          <w:szCs w:val="20"/>
        </w:rPr>
        <w:t xml:space="preserve"> City Tour Medellín, servicio compartido. Recorre Medellín de una forma muy divertida, donde a través de emblemáticos buses y un guía acompañante durante todo el recorrido, disfrutaras de la ciudad que se transforma para el mundo. Tour AM o PM según elección. Los pasajeros deben desplazarse por su cuenta al punto de encuentro. Puntos y horario de inicio: Parque del Poblado 9:30 am - Estación Estadio del Metro 10:10 am. Salida P.M: Parque del Poblado 14:10 – Centro Comercial Oviedo 14:30. Recorrido panorámico: Parque del Poblado, Av Poblado-San Juan, Estación Medellín del Ferrocarril, Edificio Vásquez y Carré, Parque de las luces, Estación Estadio del Metro – Unidad Deportiva Atanasio Girardot, Autopista Sur -Bancolombia- Ciudad del Rio, Puente de la 4 sur, Milla de oro (panorámico) Descenso: Parque de los pies Descalzos y Parque del Rio, Pueblito Paisa. Parque de la inflexión (descenso corto) y Centro Comercial Santa Fé, en recorrido am. Se tendrá la opción de descenso libre para almuerzo, </w:t>
      </w:r>
      <w:r w:rsidRPr="0089166C">
        <w:rPr>
          <w:rFonts w:ascii="Cambria" w:hAnsi="Cambria"/>
          <w:noProof/>
          <w:szCs w:val="20"/>
        </w:rPr>
        <w:t xml:space="preserve">compras, con retorno al bus para continuar el recorrido hacia próxima parada. </w:t>
      </w:r>
      <w:r w:rsidR="0089166C" w:rsidRPr="0089166C">
        <w:rPr>
          <w:rFonts w:ascii="Cambria" w:hAnsi="Cambria"/>
          <w:b/>
          <w:bCs/>
          <w:noProof/>
          <w:szCs w:val="20"/>
        </w:rPr>
        <w:t>Alojamiento.</w:t>
      </w:r>
    </w:p>
    <w:p w14:paraId="09376912" w14:textId="77777777" w:rsidR="0047646F" w:rsidRPr="0089166C" w:rsidRDefault="0047646F" w:rsidP="0089166C">
      <w:pPr>
        <w:spacing w:before="0" w:after="0"/>
        <w:rPr>
          <w:rFonts w:ascii="Cambria" w:hAnsi="Cambria"/>
          <w:noProof/>
          <w:szCs w:val="20"/>
        </w:rPr>
      </w:pPr>
      <w:r w:rsidRPr="0089166C">
        <w:rPr>
          <w:rFonts w:ascii="Cambria" w:hAnsi="Cambria"/>
          <w:noProof/>
          <w:szCs w:val="20"/>
        </w:rPr>
        <w:t xml:space="preserve">Recorrido p.m. Solo se hará de manera panorámica el Centro Comercial Santa Fé, con la opción de finalizar el recorrido en el centro comercial (Aprox 6:00pm) </w:t>
      </w:r>
    </w:p>
    <w:p w14:paraId="345CEF4D" w14:textId="77777777" w:rsidR="0047646F" w:rsidRPr="0089166C" w:rsidRDefault="0047646F" w:rsidP="0089166C">
      <w:pPr>
        <w:spacing w:before="0" w:after="0"/>
        <w:rPr>
          <w:rFonts w:ascii="Cambria" w:hAnsi="Cambria"/>
          <w:noProof/>
          <w:szCs w:val="20"/>
        </w:rPr>
      </w:pPr>
      <w:r w:rsidRPr="0089166C">
        <w:rPr>
          <w:rFonts w:ascii="Cambria" w:hAnsi="Cambria"/>
          <w:noProof/>
          <w:szCs w:val="20"/>
        </w:rPr>
        <w:t xml:space="preserve">Incluye: Transporte en bus turístico, Guía acompañante, Hidratación, degustación de dulce o bebida tradicional colombiana, tarjeta de asistencia médica. </w:t>
      </w:r>
    </w:p>
    <w:p w14:paraId="18088A92" w14:textId="77777777" w:rsidR="0047646F" w:rsidRPr="0089166C" w:rsidRDefault="0047646F" w:rsidP="0089166C">
      <w:pPr>
        <w:spacing w:before="0" w:after="0"/>
        <w:rPr>
          <w:rFonts w:ascii="Cambria" w:hAnsi="Cambria"/>
          <w:bCs/>
          <w:noProof/>
          <w:szCs w:val="20"/>
        </w:rPr>
      </w:pPr>
      <w:r w:rsidRPr="0089166C">
        <w:rPr>
          <w:rFonts w:ascii="Cambria" w:hAnsi="Cambria"/>
          <w:noProof/>
          <w:szCs w:val="20"/>
        </w:rPr>
        <w:t>No opera 24, 25,31 diciembre y 1 enero.</w:t>
      </w:r>
    </w:p>
    <w:p w14:paraId="1AB8C235" w14:textId="77777777" w:rsidR="0047646F" w:rsidRPr="0089166C" w:rsidRDefault="0047646F" w:rsidP="0089166C">
      <w:pPr>
        <w:spacing w:before="0" w:after="0"/>
        <w:rPr>
          <w:rFonts w:ascii="Cambria" w:hAnsi="Cambria"/>
          <w:noProof/>
          <w:szCs w:val="20"/>
        </w:rPr>
      </w:pPr>
    </w:p>
    <w:p w14:paraId="3CFF2373" w14:textId="77777777" w:rsidR="0047646F" w:rsidRPr="0089166C" w:rsidRDefault="0047646F" w:rsidP="0089166C">
      <w:pPr>
        <w:spacing w:before="0" w:after="0"/>
        <w:rPr>
          <w:rFonts w:ascii="Cambria" w:hAnsi="Cambria"/>
          <w:b/>
          <w:bCs/>
          <w:noProof/>
          <w:szCs w:val="20"/>
        </w:rPr>
      </w:pPr>
      <w:r w:rsidRPr="0089166C">
        <w:rPr>
          <w:rFonts w:ascii="Cambria" w:hAnsi="Cambria"/>
          <w:b/>
          <w:bCs/>
          <w:noProof/>
          <w:szCs w:val="20"/>
        </w:rPr>
        <w:lastRenderedPageBreak/>
        <w:t>DÍA 05: MEDELLÍN - CARTAGENA</w:t>
      </w:r>
    </w:p>
    <w:p w14:paraId="22FFD576" w14:textId="015ACA66" w:rsidR="0047646F" w:rsidRPr="0089166C" w:rsidRDefault="0047646F" w:rsidP="0089166C">
      <w:pPr>
        <w:spacing w:before="0" w:after="0"/>
        <w:rPr>
          <w:rFonts w:ascii="Cambria" w:hAnsi="Cambria"/>
          <w:noProof/>
          <w:szCs w:val="20"/>
        </w:rPr>
      </w:pPr>
      <w:r w:rsidRPr="0089166C">
        <w:rPr>
          <w:rFonts w:ascii="Cambria" w:hAnsi="Cambria"/>
          <w:b/>
          <w:bCs/>
          <w:noProof/>
          <w:szCs w:val="20"/>
        </w:rPr>
        <w:t>Desayuno</w:t>
      </w:r>
      <w:r w:rsidRPr="0089166C">
        <w:rPr>
          <w:rFonts w:ascii="Cambria" w:hAnsi="Cambria"/>
          <w:noProof/>
          <w:szCs w:val="20"/>
        </w:rPr>
        <w:t xml:space="preserve"> y traslado al aeropuerto José María Córdova (MDE) para tomar vuelo a Cartagena. Recepción en el aeropuerto Rafael Núñez (CTG) y traslado al hotel elegido. Tarde libre.</w:t>
      </w:r>
      <w:r w:rsidR="0089166C">
        <w:rPr>
          <w:rFonts w:ascii="Cambria" w:hAnsi="Cambria"/>
          <w:noProof/>
          <w:szCs w:val="20"/>
        </w:rPr>
        <w:t xml:space="preserve"> </w:t>
      </w:r>
      <w:r w:rsidR="0089166C" w:rsidRPr="0089166C">
        <w:rPr>
          <w:rFonts w:ascii="Cambria" w:hAnsi="Cambria"/>
          <w:b/>
          <w:bCs/>
          <w:noProof/>
          <w:szCs w:val="20"/>
        </w:rPr>
        <w:t>Alojamiento.</w:t>
      </w:r>
    </w:p>
    <w:p w14:paraId="3F13AA07" w14:textId="77777777" w:rsidR="0047646F" w:rsidRPr="0089166C" w:rsidRDefault="0047646F" w:rsidP="0089166C">
      <w:pPr>
        <w:spacing w:before="0" w:after="0"/>
        <w:rPr>
          <w:rFonts w:ascii="Cambria" w:hAnsi="Cambria"/>
          <w:b/>
          <w:bCs/>
          <w:noProof/>
          <w:szCs w:val="20"/>
        </w:rPr>
      </w:pPr>
    </w:p>
    <w:p w14:paraId="706EA29C" w14:textId="77777777" w:rsidR="0047646F" w:rsidRPr="0089166C" w:rsidRDefault="0047646F" w:rsidP="0089166C">
      <w:pPr>
        <w:spacing w:before="0" w:after="0"/>
        <w:rPr>
          <w:rFonts w:ascii="Cambria" w:hAnsi="Cambria"/>
          <w:b/>
          <w:bCs/>
          <w:noProof/>
          <w:szCs w:val="20"/>
        </w:rPr>
      </w:pPr>
      <w:r w:rsidRPr="0089166C">
        <w:rPr>
          <w:rFonts w:ascii="Cambria" w:hAnsi="Cambria"/>
          <w:b/>
          <w:bCs/>
          <w:noProof/>
          <w:szCs w:val="20"/>
        </w:rPr>
        <w:t xml:space="preserve">DÍA 06: CARTAGENA </w:t>
      </w:r>
    </w:p>
    <w:p w14:paraId="5F61333B" w14:textId="7DAB335A" w:rsidR="0047646F" w:rsidRPr="0089166C" w:rsidRDefault="0047646F" w:rsidP="0089166C">
      <w:pPr>
        <w:spacing w:before="0" w:after="0"/>
        <w:rPr>
          <w:rFonts w:ascii="Cambria" w:hAnsi="Cambria"/>
          <w:noProof/>
          <w:szCs w:val="20"/>
        </w:rPr>
      </w:pPr>
      <w:r w:rsidRPr="0089166C">
        <w:rPr>
          <w:rFonts w:ascii="Cambria" w:hAnsi="Cambria"/>
          <w:b/>
          <w:bCs/>
          <w:noProof/>
          <w:szCs w:val="20"/>
        </w:rPr>
        <w:t>Desayuno.</w:t>
      </w:r>
      <w:r w:rsidRPr="0089166C">
        <w:rPr>
          <w:rFonts w:ascii="Cambria" w:hAnsi="Cambria"/>
          <w:noProof/>
          <w:szCs w:val="20"/>
        </w:rPr>
        <w:t xml:space="preserve"> A la hora acordada Tour de ciudad + Castillo de San Felipe en vehículo climatizado, 3 horas, servicio compartido. Descubre la fascinante historia de Cartagena de Indias. 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América. Luego, sumérgete en el centro histórico y amurallado, con tiempo para compras de artesanías y una caminata reveladora por las calles y plazas cargadas de historia. </w:t>
      </w:r>
      <w:r w:rsidR="0089166C" w:rsidRPr="0089166C">
        <w:rPr>
          <w:rFonts w:ascii="Cambria" w:hAnsi="Cambria"/>
          <w:b/>
          <w:bCs/>
          <w:noProof/>
          <w:szCs w:val="20"/>
        </w:rPr>
        <w:t>Alojamiento.</w:t>
      </w:r>
    </w:p>
    <w:p w14:paraId="5EB7D5C5" w14:textId="77777777" w:rsidR="0047646F" w:rsidRPr="0089166C" w:rsidRDefault="0047646F" w:rsidP="0089166C">
      <w:pPr>
        <w:spacing w:before="0" w:after="0"/>
        <w:rPr>
          <w:rFonts w:ascii="Cambria" w:hAnsi="Cambria"/>
          <w:noProof/>
          <w:szCs w:val="20"/>
        </w:rPr>
      </w:pPr>
      <w:r w:rsidRPr="0089166C">
        <w:rPr>
          <w:rFonts w:ascii="Cambria" w:hAnsi="Cambria"/>
          <w:noProof/>
          <w:szCs w:val="20"/>
        </w:rPr>
        <w:t xml:space="preserve">Incluye: Transporte climatizado + guía (inglés – español) + Entrada al Castillo de San Felipe. </w:t>
      </w:r>
    </w:p>
    <w:p w14:paraId="4D90D72F" w14:textId="77777777" w:rsidR="0047646F" w:rsidRPr="0089166C" w:rsidRDefault="0047646F" w:rsidP="0089166C">
      <w:pPr>
        <w:spacing w:before="0" w:after="0"/>
        <w:rPr>
          <w:rFonts w:ascii="Cambria" w:hAnsi="Cambria"/>
          <w:noProof/>
          <w:szCs w:val="20"/>
        </w:rPr>
      </w:pPr>
      <w:r w:rsidRPr="0089166C">
        <w:rPr>
          <w:rFonts w:ascii="Cambria" w:hAnsi="Cambria"/>
          <w:noProof/>
          <w:szCs w:val="20"/>
        </w:rPr>
        <w:t>Lugar y horario de recogida se confirma en el destino.</w:t>
      </w:r>
    </w:p>
    <w:p w14:paraId="489C0023" w14:textId="77777777" w:rsidR="0047646F" w:rsidRPr="0089166C" w:rsidRDefault="0047646F" w:rsidP="0089166C">
      <w:pPr>
        <w:spacing w:before="0" w:after="0"/>
        <w:rPr>
          <w:rFonts w:ascii="Cambria" w:hAnsi="Cambria"/>
          <w:b/>
          <w:bCs/>
          <w:noProof/>
          <w:szCs w:val="20"/>
        </w:rPr>
      </w:pPr>
    </w:p>
    <w:p w14:paraId="23BE254B" w14:textId="77777777" w:rsidR="0047646F" w:rsidRPr="0089166C" w:rsidRDefault="0047646F" w:rsidP="0089166C">
      <w:pPr>
        <w:spacing w:before="0" w:after="0"/>
        <w:rPr>
          <w:rFonts w:ascii="Cambria" w:hAnsi="Cambria"/>
          <w:b/>
          <w:bCs/>
          <w:noProof/>
          <w:szCs w:val="20"/>
        </w:rPr>
      </w:pPr>
      <w:r w:rsidRPr="0089166C">
        <w:rPr>
          <w:rFonts w:ascii="Cambria" w:hAnsi="Cambria"/>
          <w:b/>
          <w:bCs/>
          <w:noProof/>
          <w:szCs w:val="20"/>
        </w:rPr>
        <w:t xml:space="preserve">DÍA 07: CARTAGENA </w:t>
      </w:r>
    </w:p>
    <w:p w14:paraId="50A97B46" w14:textId="77777777" w:rsidR="0047646F" w:rsidRPr="0089166C" w:rsidRDefault="0047646F" w:rsidP="0089166C">
      <w:pPr>
        <w:spacing w:before="0" w:after="0"/>
        <w:rPr>
          <w:rFonts w:ascii="Cambria" w:hAnsi="Cambria"/>
          <w:bCs/>
          <w:noProof/>
          <w:szCs w:val="20"/>
        </w:rPr>
      </w:pPr>
      <w:r w:rsidRPr="0089166C">
        <w:rPr>
          <w:rFonts w:ascii="Cambria" w:hAnsi="Cambria"/>
          <w:b/>
          <w:noProof/>
          <w:szCs w:val="20"/>
        </w:rPr>
        <w:t>Desayuno.</w:t>
      </w:r>
      <w:r w:rsidRPr="0089166C">
        <w:rPr>
          <w:rFonts w:ascii="Cambria" w:hAnsi="Cambria"/>
          <w:bCs/>
          <w:noProof/>
          <w:szCs w:val="20"/>
        </w:rPr>
        <w:t xml:space="preserve"> Día libre para disfrutar del destino. Se sugiere Day tour Isla del Encanto en las Islas del Rosario (compartido), 8 horas. Opcional no incluido en la tarifa. Encantador archipiélago que consta de unas 28 islas, el trayecto en lancha dura un poco menos de una hora, allí encontrarás playas de arena blanca y aguas cristalinas en las que además podrás explorar la maravillosa vida marina del mar Caribe. Incluye: Guía turístico, cancha de fútbol, mesa de tenis, cancha de vóleibol, piscina, kiosco con hamacas y sillas en la playa. Alimentación: almuerzo tipo Buffet con una selección variada de platos que incluye: carne, pollo, pescado, verduras frías o calientes, arroz de coco o blanco, pasta, patacones, fruta de estación, acompañado de un dulce típico de la región. Transporte terrestre hotel en Cartagena - Muelle de la Bodeguita (aplican restricciones), transporte marítimo Muelle La Bodeguita - hotel Isla del Encanto en las Islas del Rosario - Muelle La Bodeguita en lanchas rápidas con dos motores y con capacidad entre 32 y 50 personas. Los pasajeros se regresan por su cuenta del muelle al hotel. Los pasajeros deben estar en el muelle a más tardar a las 08:00. La hora de salida de la lancha es a las 09:00 aproximadamente. </w:t>
      </w:r>
    </w:p>
    <w:p w14:paraId="21C9E8D9" w14:textId="554FA11B" w:rsidR="0047646F" w:rsidRPr="0089166C" w:rsidRDefault="0047646F" w:rsidP="0089166C">
      <w:pPr>
        <w:spacing w:before="0" w:after="0"/>
        <w:rPr>
          <w:rFonts w:ascii="Cambria" w:hAnsi="Cambria"/>
          <w:bCs/>
          <w:noProof/>
          <w:szCs w:val="20"/>
        </w:rPr>
      </w:pPr>
      <w:r w:rsidRPr="0089166C">
        <w:rPr>
          <w:rFonts w:ascii="Cambria" w:hAnsi="Cambria"/>
          <w:bCs/>
          <w:noProof/>
          <w:szCs w:val="20"/>
        </w:rPr>
        <w:t xml:space="preserve">El retorno al Muelle La Bodeguita es entre 15:00 y 15:30 aproximadamente dependiendo del oleaje del mar. </w:t>
      </w:r>
      <w:r w:rsidR="0089166C">
        <w:rPr>
          <w:rFonts w:ascii="Cambria" w:hAnsi="Cambria"/>
          <w:bCs/>
          <w:noProof/>
          <w:szCs w:val="20"/>
        </w:rPr>
        <w:t xml:space="preserve"> </w:t>
      </w:r>
      <w:r w:rsidR="0089166C" w:rsidRPr="0089166C">
        <w:rPr>
          <w:rFonts w:ascii="Cambria" w:hAnsi="Cambria"/>
          <w:b/>
          <w:bCs/>
          <w:noProof/>
          <w:szCs w:val="20"/>
        </w:rPr>
        <w:t>Alojamiento.</w:t>
      </w:r>
    </w:p>
    <w:p w14:paraId="59F6815B" w14:textId="77777777" w:rsidR="0047646F" w:rsidRPr="0089166C" w:rsidRDefault="0047646F" w:rsidP="0089166C">
      <w:pPr>
        <w:spacing w:before="0" w:after="0"/>
        <w:rPr>
          <w:rFonts w:ascii="Cambria" w:hAnsi="Cambria"/>
          <w:bCs/>
          <w:noProof/>
          <w:szCs w:val="20"/>
        </w:rPr>
      </w:pPr>
      <w:r w:rsidRPr="0089166C">
        <w:rPr>
          <w:rFonts w:ascii="Cambria" w:hAnsi="Cambria"/>
          <w:bCs/>
          <w:noProof/>
          <w:szCs w:val="20"/>
        </w:rPr>
        <w:t>Incluye tarjeta de asistencia médica. Pasajeros pagan directamente el impuesto de muelle UDS 9 aprox. por persona (solo efectivo). Nota: Aplica recargo para traslado hotel - muelle de pasajeros alojados en las zonas de Castillo Grande, El Espinal, Mamonal, Manzanillo y Barú. O también podrán dirigirse por su cuenta al Muelle de la Bodeguita. Ver valor del tour en la hoja de tarifas.</w:t>
      </w:r>
    </w:p>
    <w:p w14:paraId="60CD668F" w14:textId="77777777" w:rsidR="0047646F" w:rsidRPr="0089166C" w:rsidRDefault="0047646F" w:rsidP="0089166C">
      <w:pPr>
        <w:spacing w:before="0" w:after="0"/>
        <w:rPr>
          <w:rFonts w:ascii="Cambria" w:hAnsi="Cambria"/>
          <w:noProof/>
          <w:szCs w:val="20"/>
        </w:rPr>
      </w:pPr>
    </w:p>
    <w:p w14:paraId="42E4685F" w14:textId="77777777" w:rsidR="0047646F" w:rsidRPr="0089166C" w:rsidRDefault="0047646F" w:rsidP="0089166C">
      <w:pPr>
        <w:spacing w:before="0" w:after="0"/>
        <w:rPr>
          <w:rFonts w:ascii="Cambria" w:hAnsi="Cambria"/>
          <w:b/>
          <w:bCs/>
          <w:noProof/>
          <w:szCs w:val="20"/>
        </w:rPr>
      </w:pPr>
      <w:r w:rsidRPr="0089166C">
        <w:rPr>
          <w:rFonts w:ascii="Cambria" w:hAnsi="Cambria"/>
          <w:b/>
          <w:bCs/>
          <w:noProof/>
          <w:szCs w:val="20"/>
        </w:rPr>
        <w:t xml:space="preserve">DÍA 08: CARTAGENA                                          </w:t>
      </w:r>
    </w:p>
    <w:p w14:paraId="4F84D7FB" w14:textId="77777777" w:rsidR="0047646F" w:rsidRPr="0089166C" w:rsidRDefault="0047646F" w:rsidP="0089166C">
      <w:pPr>
        <w:spacing w:before="0" w:after="0"/>
        <w:rPr>
          <w:rFonts w:ascii="Cambria" w:hAnsi="Cambria"/>
          <w:b/>
          <w:bCs/>
          <w:noProof/>
          <w:szCs w:val="20"/>
        </w:rPr>
      </w:pPr>
      <w:r w:rsidRPr="0089166C">
        <w:rPr>
          <w:rFonts w:ascii="Cambria" w:hAnsi="Cambria"/>
          <w:b/>
          <w:bCs/>
          <w:noProof/>
          <w:szCs w:val="20"/>
        </w:rPr>
        <w:t>Desayuno</w:t>
      </w:r>
      <w:r w:rsidRPr="0089166C">
        <w:rPr>
          <w:rFonts w:ascii="Cambria" w:hAnsi="Cambria"/>
          <w:noProof/>
          <w:szCs w:val="20"/>
        </w:rPr>
        <w:t xml:space="preserve"> y traslado al aeropuerto Rafael Núñez (CTG) para tomar vuelo a la ciudad de origen. </w:t>
      </w:r>
      <w:r w:rsidRPr="0089166C">
        <w:rPr>
          <w:rFonts w:ascii="Cambria" w:hAnsi="Cambria"/>
          <w:b/>
          <w:bCs/>
          <w:noProof/>
          <w:szCs w:val="20"/>
        </w:rPr>
        <w:t>Fin de nuestros servicios.</w:t>
      </w:r>
    </w:p>
    <w:p w14:paraId="365E9F5C" w14:textId="77777777" w:rsidR="0047646F" w:rsidRPr="0089166C" w:rsidRDefault="0047646F" w:rsidP="0089166C">
      <w:pPr>
        <w:spacing w:before="0" w:after="0"/>
        <w:rPr>
          <w:rFonts w:ascii="Cambria" w:hAnsi="Cambria"/>
          <w:noProof/>
          <w:szCs w:val="20"/>
        </w:rPr>
      </w:pPr>
      <w:r w:rsidRPr="0089166C">
        <w:rPr>
          <w:rFonts w:ascii="Cambria" w:hAnsi="Cambria"/>
          <w:noProof/>
          <w:szCs w:val="20"/>
        </w:rPr>
        <w:t xml:space="preserve"> </w:t>
      </w:r>
    </w:p>
    <w:p w14:paraId="67146AD4" w14:textId="77777777" w:rsidR="0047646F" w:rsidRPr="0089166C" w:rsidRDefault="0047646F" w:rsidP="0089166C">
      <w:pPr>
        <w:spacing w:before="0" w:after="0"/>
        <w:rPr>
          <w:rFonts w:ascii="Cambria" w:hAnsi="Cambria"/>
          <w:b/>
          <w:bCs/>
          <w:noProof/>
          <w:szCs w:val="20"/>
          <w:lang w:val="es-ES"/>
        </w:rPr>
      </w:pPr>
    </w:p>
    <w:p w14:paraId="15534220" w14:textId="77777777" w:rsidR="0047646F" w:rsidRPr="0089166C" w:rsidRDefault="0047646F" w:rsidP="0089166C">
      <w:pPr>
        <w:numPr>
          <w:ilvl w:val="0"/>
          <w:numId w:val="38"/>
        </w:numPr>
        <w:spacing w:before="0" w:after="0"/>
        <w:rPr>
          <w:rFonts w:ascii="Cambria" w:hAnsi="Cambria"/>
          <w:b/>
          <w:bCs/>
          <w:noProof/>
          <w:szCs w:val="20"/>
        </w:rPr>
      </w:pPr>
      <w:r w:rsidRPr="0089166C">
        <w:rPr>
          <w:rFonts w:ascii="Cambria" w:hAnsi="Cambria"/>
          <w:b/>
          <w:bCs/>
          <w:noProof/>
          <w:szCs w:val="20"/>
        </w:rPr>
        <w:t>PRECIO EN DÓLARES AMERICANOS (USD) POR PERSONA EN CATEGORÍA TURISTA:</w:t>
      </w:r>
    </w:p>
    <w:p w14:paraId="361C89D0" w14:textId="7DAEDAC1" w:rsidR="0047646F" w:rsidRPr="0089166C" w:rsidRDefault="00CE37F0" w:rsidP="0089166C">
      <w:pPr>
        <w:spacing w:before="0" w:after="0"/>
        <w:rPr>
          <w:rFonts w:ascii="Cambria" w:hAnsi="Cambria"/>
          <w:noProof/>
          <w:szCs w:val="20"/>
        </w:rPr>
      </w:pPr>
      <w:r w:rsidRPr="00CE37F0">
        <w:rPr>
          <w:rFonts w:ascii="Cambria" w:hAnsi="Cambria"/>
          <w:b/>
          <w:bCs/>
          <w:noProof/>
          <w:szCs w:val="20"/>
        </w:rPr>
        <w:t>VIGENCIA:</w:t>
      </w:r>
      <w:r>
        <w:rPr>
          <w:rFonts w:ascii="Cambria" w:hAnsi="Cambria"/>
          <w:noProof/>
          <w:szCs w:val="20"/>
        </w:rPr>
        <w:t xml:space="preserve"> 01 JULIO AL 05 ABRIL 2026</w:t>
      </w:r>
    </w:p>
    <w:tbl>
      <w:tblPr>
        <w:tblW w:w="10206"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413"/>
        <w:gridCol w:w="1991"/>
        <w:gridCol w:w="1843"/>
        <w:gridCol w:w="1843"/>
        <w:gridCol w:w="1843"/>
        <w:gridCol w:w="1273"/>
      </w:tblGrid>
      <w:tr w:rsidR="0047646F" w:rsidRPr="0089166C" w14:paraId="4D2CAA78" w14:textId="77777777" w:rsidTr="0089166C">
        <w:trPr>
          <w:trHeight w:val="294"/>
          <w:jc w:val="center"/>
        </w:trPr>
        <w:tc>
          <w:tcPr>
            <w:tcW w:w="1413"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7FDFAF46" w14:textId="2C717145"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OCUPACIÓN</w:t>
            </w:r>
          </w:p>
        </w:tc>
        <w:tc>
          <w:tcPr>
            <w:tcW w:w="1991"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0B3FC654" w14:textId="55E2057C"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Jul 01/25 - Dic 23/25</w:t>
            </w:r>
          </w:p>
          <w:p w14:paraId="28A83E36" w14:textId="77777777"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Excepto Temporada Alta</w:t>
            </w:r>
          </w:p>
        </w:tc>
        <w:tc>
          <w:tcPr>
            <w:tcW w:w="1843"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70955E3A"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Dic 24/25 -Ene 12/26</w:t>
            </w:r>
          </w:p>
        </w:tc>
        <w:tc>
          <w:tcPr>
            <w:tcW w:w="1843"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75170AC3" w14:textId="5C94F640"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 xml:space="preserve">Ene 13/26 - Dic 23/26 Excepto Mar 30/26 - Abr 05/26 </w:t>
            </w:r>
          </w:p>
        </w:tc>
        <w:tc>
          <w:tcPr>
            <w:tcW w:w="1843"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26B596EA"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Mar 30/26 - Abr 05/26</w:t>
            </w:r>
          </w:p>
        </w:tc>
        <w:tc>
          <w:tcPr>
            <w:tcW w:w="1273"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71AE7789"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Temporada Alta: Ferias y Eventos de Ciudad</w:t>
            </w:r>
          </w:p>
        </w:tc>
      </w:tr>
      <w:tr w:rsidR="0047646F" w:rsidRPr="0089166C" w14:paraId="6CD3DB11" w14:textId="77777777" w:rsidTr="0089166C">
        <w:trPr>
          <w:trHeight w:val="343"/>
          <w:jc w:val="center"/>
        </w:trPr>
        <w:tc>
          <w:tcPr>
            <w:tcW w:w="141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4594A66B" w14:textId="4442A9CF"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SENCILLA</w:t>
            </w:r>
          </w:p>
        </w:tc>
        <w:tc>
          <w:tcPr>
            <w:tcW w:w="1991"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72C13521"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859 USD</w:t>
            </w:r>
          </w:p>
        </w:tc>
        <w:tc>
          <w:tcPr>
            <w:tcW w:w="184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79202028"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1,127 USD</w:t>
            </w:r>
          </w:p>
        </w:tc>
        <w:tc>
          <w:tcPr>
            <w:tcW w:w="184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607E9165"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1,127 USD</w:t>
            </w:r>
          </w:p>
        </w:tc>
        <w:tc>
          <w:tcPr>
            <w:tcW w:w="184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729CBB10"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1,160 USD</w:t>
            </w:r>
          </w:p>
        </w:tc>
        <w:tc>
          <w:tcPr>
            <w:tcW w:w="127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01C139D2"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1,089 USD</w:t>
            </w:r>
          </w:p>
        </w:tc>
      </w:tr>
      <w:tr w:rsidR="0047646F" w:rsidRPr="0089166C" w14:paraId="3055AC67" w14:textId="77777777" w:rsidTr="0089166C">
        <w:trPr>
          <w:trHeight w:val="343"/>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881AB5" w14:textId="77777777"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DOBLE</w:t>
            </w:r>
          </w:p>
        </w:tc>
        <w:tc>
          <w:tcPr>
            <w:tcW w:w="1991" w:type="dxa"/>
            <w:tcBorders>
              <w:top w:val="single" w:sz="4" w:space="0" w:color="auto"/>
              <w:left w:val="single" w:sz="4" w:space="0" w:color="auto"/>
              <w:bottom w:val="single" w:sz="4" w:space="0" w:color="auto"/>
              <w:right w:val="single" w:sz="4" w:space="0" w:color="auto"/>
            </w:tcBorders>
            <w:vAlign w:val="center"/>
            <w:hideMark/>
          </w:tcPr>
          <w:p w14:paraId="7E756226"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574 USD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43482F"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732 USD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3520FE"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732 USD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3F9C19"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750 USD</w:t>
            </w:r>
          </w:p>
        </w:tc>
        <w:tc>
          <w:tcPr>
            <w:tcW w:w="1273" w:type="dxa"/>
            <w:tcBorders>
              <w:top w:val="single" w:sz="4" w:space="0" w:color="auto"/>
              <w:left w:val="single" w:sz="4" w:space="0" w:color="auto"/>
              <w:bottom w:val="single" w:sz="4" w:space="0" w:color="auto"/>
              <w:right w:val="single" w:sz="4" w:space="0" w:color="auto"/>
            </w:tcBorders>
            <w:vAlign w:val="center"/>
            <w:hideMark/>
          </w:tcPr>
          <w:p w14:paraId="58542D2B"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713 USD</w:t>
            </w:r>
          </w:p>
        </w:tc>
      </w:tr>
      <w:tr w:rsidR="0047646F" w:rsidRPr="0089166C" w14:paraId="7434AEEE" w14:textId="77777777" w:rsidTr="0089166C">
        <w:trPr>
          <w:trHeight w:val="343"/>
          <w:jc w:val="center"/>
        </w:trPr>
        <w:tc>
          <w:tcPr>
            <w:tcW w:w="141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61C3C6D4" w14:textId="4C793859"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TRIPLE</w:t>
            </w:r>
          </w:p>
        </w:tc>
        <w:tc>
          <w:tcPr>
            <w:tcW w:w="1991"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2EAFA3EF"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519 USD</w:t>
            </w:r>
          </w:p>
        </w:tc>
        <w:tc>
          <w:tcPr>
            <w:tcW w:w="184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2330D766"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667 USD</w:t>
            </w:r>
          </w:p>
        </w:tc>
        <w:tc>
          <w:tcPr>
            <w:tcW w:w="184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23C43A26"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608 USD</w:t>
            </w:r>
          </w:p>
        </w:tc>
        <w:tc>
          <w:tcPr>
            <w:tcW w:w="184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39F79255"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685 USD</w:t>
            </w:r>
          </w:p>
        </w:tc>
        <w:tc>
          <w:tcPr>
            <w:tcW w:w="127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69B58824"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670 USD</w:t>
            </w:r>
          </w:p>
        </w:tc>
      </w:tr>
      <w:tr w:rsidR="0047646F" w:rsidRPr="0089166C" w14:paraId="36357BC2" w14:textId="77777777" w:rsidTr="0089166C">
        <w:trPr>
          <w:trHeight w:val="343"/>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427E935"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MENORES</w:t>
            </w:r>
          </w:p>
        </w:tc>
        <w:tc>
          <w:tcPr>
            <w:tcW w:w="8793" w:type="dxa"/>
            <w:gridSpan w:val="5"/>
            <w:tcBorders>
              <w:top w:val="single" w:sz="4" w:space="0" w:color="auto"/>
              <w:left w:val="single" w:sz="4" w:space="0" w:color="auto"/>
              <w:bottom w:val="single" w:sz="4" w:space="0" w:color="auto"/>
              <w:right w:val="single" w:sz="4" w:space="0" w:color="auto"/>
            </w:tcBorders>
            <w:vAlign w:val="center"/>
            <w:hideMark/>
          </w:tcPr>
          <w:p w14:paraId="2A2A5CC3"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CONSULTAR</w:t>
            </w:r>
          </w:p>
        </w:tc>
      </w:tr>
    </w:tbl>
    <w:p w14:paraId="27EE4D6E" w14:textId="77777777" w:rsidR="0047646F" w:rsidRPr="0089166C" w:rsidRDefault="0047646F" w:rsidP="0089166C">
      <w:pPr>
        <w:spacing w:before="0" w:after="0"/>
        <w:rPr>
          <w:rFonts w:ascii="Cambria" w:hAnsi="Cambria"/>
          <w:iCs/>
          <w:noProof/>
          <w:szCs w:val="20"/>
        </w:rPr>
      </w:pPr>
    </w:p>
    <w:p w14:paraId="7C1D34F2" w14:textId="77777777" w:rsidR="0047646F" w:rsidRPr="0089166C" w:rsidRDefault="0047646F" w:rsidP="0089166C">
      <w:pPr>
        <w:spacing w:before="0" w:after="0"/>
        <w:rPr>
          <w:rFonts w:ascii="Cambria" w:hAnsi="Cambria"/>
          <w:iCs/>
          <w:noProof/>
          <w:szCs w:val="20"/>
        </w:rPr>
      </w:pPr>
    </w:p>
    <w:p w14:paraId="07852CC4" w14:textId="77777777" w:rsidR="0047646F" w:rsidRPr="0089166C" w:rsidRDefault="0047646F" w:rsidP="0089166C">
      <w:pPr>
        <w:numPr>
          <w:ilvl w:val="0"/>
          <w:numId w:val="38"/>
        </w:numPr>
        <w:spacing w:before="0" w:after="0"/>
        <w:rPr>
          <w:rFonts w:ascii="Cambria" w:hAnsi="Cambria"/>
          <w:b/>
          <w:bCs/>
          <w:noProof/>
          <w:szCs w:val="20"/>
        </w:rPr>
      </w:pPr>
      <w:r w:rsidRPr="0089166C">
        <w:rPr>
          <w:rFonts w:ascii="Cambria" w:hAnsi="Cambria"/>
          <w:b/>
          <w:bCs/>
          <w:noProof/>
          <w:szCs w:val="20"/>
        </w:rPr>
        <w:lastRenderedPageBreak/>
        <w:t>PRECIO EN DÓLARES AMERICANOS (USD) POR PERSONA EN CATEGORÍA TURISTA SUPERIOR:</w:t>
      </w:r>
    </w:p>
    <w:p w14:paraId="1B1310A1" w14:textId="77777777" w:rsidR="0047646F" w:rsidRPr="0089166C" w:rsidRDefault="0047646F" w:rsidP="0089166C">
      <w:pPr>
        <w:spacing w:before="0" w:after="0"/>
        <w:rPr>
          <w:rFonts w:ascii="Cambria" w:hAnsi="Cambria"/>
          <w:iCs/>
          <w:noProof/>
          <w:szCs w:val="20"/>
        </w:rPr>
      </w:pPr>
    </w:p>
    <w:tbl>
      <w:tblPr>
        <w:tblW w:w="9496"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753"/>
        <w:gridCol w:w="2044"/>
        <w:gridCol w:w="1898"/>
        <w:gridCol w:w="1898"/>
        <w:gridCol w:w="1903"/>
      </w:tblGrid>
      <w:tr w:rsidR="0047646F" w:rsidRPr="0089166C" w14:paraId="3FDCD5C4" w14:textId="77777777" w:rsidTr="0089166C">
        <w:trPr>
          <w:trHeight w:val="122"/>
          <w:jc w:val="center"/>
        </w:trPr>
        <w:tc>
          <w:tcPr>
            <w:tcW w:w="1753"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4571B785" w14:textId="59B7E378"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OCUPACIÓN</w:t>
            </w:r>
          </w:p>
        </w:tc>
        <w:tc>
          <w:tcPr>
            <w:tcW w:w="2044"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582E9A45" w14:textId="1B03A332"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Jul 01/25 - Dic 23/25</w:t>
            </w:r>
          </w:p>
          <w:p w14:paraId="0EE12C5A" w14:textId="77777777"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Excepto Temporada Alta</w:t>
            </w:r>
          </w:p>
        </w:tc>
        <w:tc>
          <w:tcPr>
            <w:tcW w:w="1898"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151E5B42"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Dic 24/25 -Ene 12/26</w:t>
            </w:r>
          </w:p>
        </w:tc>
        <w:tc>
          <w:tcPr>
            <w:tcW w:w="1898"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2F5A0678" w14:textId="5C2B11BD"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Ene 07/26 - Dic 25/26</w:t>
            </w:r>
          </w:p>
          <w:p w14:paraId="2BB6FDE4"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Excepto Temporada Alta</w:t>
            </w:r>
          </w:p>
        </w:tc>
        <w:tc>
          <w:tcPr>
            <w:tcW w:w="1901"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2085961F"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Temporada Alta: Ferias y Eventos de Ciudad</w:t>
            </w:r>
          </w:p>
        </w:tc>
      </w:tr>
      <w:tr w:rsidR="0047646F" w:rsidRPr="0089166C" w14:paraId="4300CEB2" w14:textId="77777777" w:rsidTr="0089166C">
        <w:trPr>
          <w:trHeight w:val="143"/>
          <w:jc w:val="center"/>
        </w:trPr>
        <w:tc>
          <w:tcPr>
            <w:tcW w:w="175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16018404" w14:textId="70B7B59D"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SENCILLA</w:t>
            </w:r>
          </w:p>
        </w:tc>
        <w:tc>
          <w:tcPr>
            <w:tcW w:w="2044"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53324FB0"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1,037 USD</w:t>
            </w:r>
          </w:p>
        </w:tc>
        <w:tc>
          <w:tcPr>
            <w:tcW w:w="1898"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4C2802A8"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1,233 USD</w:t>
            </w:r>
          </w:p>
        </w:tc>
        <w:tc>
          <w:tcPr>
            <w:tcW w:w="1898"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35FABA34"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1,285 USD</w:t>
            </w:r>
          </w:p>
        </w:tc>
        <w:tc>
          <w:tcPr>
            <w:tcW w:w="1901"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6EC62831"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1,408 USD</w:t>
            </w:r>
          </w:p>
        </w:tc>
      </w:tr>
      <w:tr w:rsidR="0047646F" w:rsidRPr="0089166C" w14:paraId="09B554AB" w14:textId="77777777" w:rsidTr="0089166C">
        <w:trPr>
          <w:trHeight w:val="143"/>
          <w:jc w:val="center"/>
        </w:trPr>
        <w:tc>
          <w:tcPr>
            <w:tcW w:w="1753" w:type="dxa"/>
            <w:tcBorders>
              <w:top w:val="single" w:sz="4" w:space="0" w:color="auto"/>
              <w:left w:val="single" w:sz="4" w:space="0" w:color="auto"/>
              <w:bottom w:val="single" w:sz="4" w:space="0" w:color="auto"/>
              <w:right w:val="single" w:sz="4" w:space="0" w:color="auto"/>
            </w:tcBorders>
            <w:vAlign w:val="center"/>
            <w:hideMark/>
          </w:tcPr>
          <w:p w14:paraId="110655EA" w14:textId="77777777"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DOBLE</w:t>
            </w:r>
          </w:p>
        </w:tc>
        <w:tc>
          <w:tcPr>
            <w:tcW w:w="2044" w:type="dxa"/>
            <w:tcBorders>
              <w:top w:val="single" w:sz="4" w:space="0" w:color="auto"/>
              <w:left w:val="single" w:sz="4" w:space="0" w:color="auto"/>
              <w:bottom w:val="single" w:sz="4" w:space="0" w:color="auto"/>
              <w:right w:val="single" w:sz="4" w:space="0" w:color="auto"/>
            </w:tcBorders>
            <w:vAlign w:val="center"/>
            <w:hideMark/>
          </w:tcPr>
          <w:p w14:paraId="3B1A9DEB"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650 USD</w:t>
            </w:r>
          </w:p>
        </w:tc>
        <w:tc>
          <w:tcPr>
            <w:tcW w:w="1898" w:type="dxa"/>
            <w:tcBorders>
              <w:top w:val="single" w:sz="4" w:space="0" w:color="auto"/>
              <w:left w:val="single" w:sz="4" w:space="0" w:color="auto"/>
              <w:bottom w:val="single" w:sz="4" w:space="0" w:color="auto"/>
              <w:right w:val="single" w:sz="4" w:space="0" w:color="auto"/>
            </w:tcBorders>
            <w:vAlign w:val="center"/>
            <w:hideMark/>
          </w:tcPr>
          <w:p w14:paraId="072904C9"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777 USD</w:t>
            </w:r>
          </w:p>
        </w:tc>
        <w:tc>
          <w:tcPr>
            <w:tcW w:w="1898" w:type="dxa"/>
            <w:tcBorders>
              <w:top w:val="single" w:sz="4" w:space="0" w:color="auto"/>
              <w:left w:val="single" w:sz="4" w:space="0" w:color="auto"/>
              <w:bottom w:val="single" w:sz="4" w:space="0" w:color="auto"/>
              <w:right w:val="single" w:sz="4" w:space="0" w:color="auto"/>
            </w:tcBorders>
            <w:vAlign w:val="center"/>
            <w:hideMark/>
          </w:tcPr>
          <w:p w14:paraId="4BA94047"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799 USD</w:t>
            </w:r>
          </w:p>
        </w:tc>
        <w:tc>
          <w:tcPr>
            <w:tcW w:w="1901" w:type="dxa"/>
            <w:tcBorders>
              <w:top w:val="single" w:sz="4" w:space="0" w:color="auto"/>
              <w:left w:val="single" w:sz="4" w:space="0" w:color="auto"/>
              <w:bottom w:val="single" w:sz="4" w:space="0" w:color="auto"/>
              <w:right w:val="single" w:sz="4" w:space="0" w:color="auto"/>
            </w:tcBorders>
            <w:vAlign w:val="center"/>
            <w:hideMark/>
          </w:tcPr>
          <w:p w14:paraId="3713B28B"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862 USD</w:t>
            </w:r>
          </w:p>
        </w:tc>
      </w:tr>
      <w:tr w:rsidR="0047646F" w:rsidRPr="0089166C" w14:paraId="5403C113" w14:textId="77777777" w:rsidTr="0089166C">
        <w:trPr>
          <w:trHeight w:val="143"/>
          <w:jc w:val="center"/>
        </w:trPr>
        <w:tc>
          <w:tcPr>
            <w:tcW w:w="175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0C7DD341" w14:textId="52BF3FD8"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TRIPLE</w:t>
            </w:r>
          </w:p>
        </w:tc>
        <w:tc>
          <w:tcPr>
            <w:tcW w:w="2044"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521E21C1"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592 USD</w:t>
            </w:r>
          </w:p>
        </w:tc>
        <w:tc>
          <w:tcPr>
            <w:tcW w:w="1898"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6901CB58"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710 USD</w:t>
            </w:r>
          </w:p>
        </w:tc>
        <w:tc>
          <w:tcPr>
            <w:tcW w:w="1898"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04E2CDD5"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740 USD</w:t>
            </w:r>
          </w:p>
        </w:tc>
        <w:tc>
          <w:tcPr>
            <w:tcW w:w="1901"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0BFF1636"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798 USD</w:t>
            </w:r>
          </w:p>
        </w:tc>
      </w:tr>
      <w:tr w:rsidR="0047646F" w:rsidRPr="0089166C" w14:paraId="6D3D635F" w14:textId="77777777" w:rsidTr="0089166C">
        <w:trPr>
          <w:trHeight w:val="143"/>
          <w:jc w:val="center"/>
        </w:trPr>
        <w:tc>
          <w:tcPr>
            <w:tcW w:w="1753" w:type="dxa"/>
            <w:tcBorders>
              <w:top w:val="single" w:sz="4" w:space="0" w:color="auto"/>
              <w:left w:val="single" w:sz="4" w:space="0" w:color="auto"/>
              <w:bottom w:val="single" w:sz="4" w:space="0" w:color="auto"/>
              <w:right w:val="single" w:sz="4" w:space="0" w:color="auto"/>
            </w:tcBorders>
            <w:vAlign w:val="center"/>
            <w:hideMark/>
          </w:tcPr>
          <w:p w14:paraId="2F12DD3B"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MENORES</w:t>
            </w:r>
          </w:p>
        </w:tc>
        <w:tc>
          <w:tcPr>
            <w:tcW w:w="7743" w:type="dxa"/>
            <w:gridSpan w:val="4"/>
            <w:tcBorders>
              <w:top w:val="single" w:sz="4" w:space="0" w:color="auto"/>
              <w:left w:val="single" w:sz="4" w:space="0" w:color="auto"/>
              <w:bottom w:val="single" w:sz="4" w:space="0" w:color="auto"/>
              <w:right w:val="single" w:sz="4" w:space="0" w:color="auto"/>
            </w:tcBorders>
            <w:vAlign w:val="center"/>
            <w:hideMark/>
          </w:tcPr>
          <w:p w14:paraId="01BDE66C"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CONSULTAR</w:t>
            </w:r>
          </w:p>
        </w:tc>
      </w:tr>
    </w:tbl>
    <w:p w14:paraId="1A973FF6" w14:textId="77777777" w:rsidR="0047646F" w:rsidRPr="0089166C" w:rsidRDefault="0047646F" w:rsidP="0089166C">
      <w:pPr>
        <w:spacing w:before="0" w:after="0"/>
        <w:rPr>
          <w:rFonts w:ascii="Cambria" w:hAnsi="Cambria"/>
          <w:iCs/>
          <w:noProof/>
          <w:szCs w:val="20"/>
        </w:rPr>
      </w:pPr>
    </w:p>
    <w:p w14:paraId="377D799D" w14:textId="77777777" w:rsidR="0047646F" w:rsidRPr="0089166C" w:rsidRDefault="0047646F" w:rsidP="0089166C">
      <w:pPr>
        <w:spacing w:before="0" w:after="0"/>
        <w:rPr>
          <w:rFonts w:ascii="Cambria" w:hAnsi="Cambria"/>
          <w:iCs/>
          <w:noProof/>
          <w:szCs w:val="20"/>
        </w:rPr>
      </w:pPr>
    </w:p>
    <w:p w14:paraId="63AF4D2E" w14:textId="77777777" w:rsidR="0047646F" w:rsidRPr="0089166C" w:rsidRDefault="0047646F" w:rsidP="0089166C">
      <w:pPr>
        <w:numPr>
          <w:ilvl w:val="0"/>
          <w:numId w:val="38"/>
        </w:numPr>
        <w:spacing w:before="0" w:after="0"/>
        <w:rPr>
          <w:rFonts w:ascii="Cambria" w:hAnsi="Cambria"/>
          <w:b/>
          <w:bCs/>
          <w:noProof/>
          <w:szCs w:val="20"/>
        </w:rPr>
      </w:pPr>
      <w:r w:rsidRPr="0089166C">
        <w:rPr>
          <w:rFonts w:ascii="Cambria" w:hAnsi="Cambria"/>
          <w:b/>
          <w:bCs/>
          <w:noProof/>
          <w:szCs w:val="20"/>
        </w:rPr>
        <w:t>PRECIO EN DÓLARES AMERICANOS (USD) POR PERSONA EN CATEGORÍA PRIMERA:</w:t>
      </w:r>
    </w:p>
    <w:p w14:paraId="5730D30C" w14:textId="77777777" w:rsidR="0047646F" w:rsidRPr="0089166C" w:rsidRDefault="0047646F" w:rsidP="0089166C">
      <w:pPr>
        <w:spacing w:before="0" w:after="0"/>
        <w:rPr>
          <w:rFonts w:ascii="Cambria" w:hAnsi="Cambria"/>
          <w:iCs/>
          <w:noProof/>
          <w:szCs w:val="20"/>
        </w:rPr>
      </w:pPr>
    </w:p>
    <w:tbl>
      <w:tblPr>
        <w:tblW w:w="9308"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718"/>
        <w:gridCol w:w="2003"/>
        <w:gridCol w:w="1861"/>
        <w:gridCol w:w="1861"/>
        <w:gridCol w:w="1865"/>
      </w:tblGrid>
      <w:tr w:rsidR="0047646F" w:rsidRPr="0089166C" w14:paraId="72FE793D" w14:textId="77777777" w:rsidTr="0089166C">
        <w:trPr>
          <w:trHeight w:val="143"/>
          <w:jc w:val="center"/>
        </w:trPr>
        <w:tc>
          <w:tcPr>
            <w:tcW w:w="1718"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071D5E70" w14:textId="580EFA3C"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OCUPACIÓN</w:t>
            </w:r>
          </w:p>
        </w:tc>
        <w:tc>
          <w:tcPr>
            <w:tcW w:w="2003"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3924F3C5" w14:textId="51A2C3A3"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Salida Jul 01/25 - Dic 23/25</w:t>
            </w:r>
          </w:p>
          <w:p w14:paraId="59A8A43B" w14:textId="77777777"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Excepto Temporada Alta</w:t>
            </w:r>
          </w:p>
        </w:tc>
        <w:tc>
          <w:tcPr>
            <w:tcW w:w="1861"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6FB7FDB3"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Dic 24/25 -Ene 06/26</w:t>
            </w:r>
          </w:p>
        </w:tc>
        <w:tc>
          <w:tcPr>
            <w:tcW w:w="1861"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2EBF9BFB" w14:textId="6C381702"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Ene 07/26 - Dic 25/26</w:t>
            </w:r>
          </w:p>
          <w:p w14:paraId="07CFAEE0"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Excepto Temporada Alta</w:t>
            </w:r>
          </w:p>
        </w:tc>
        <w:tc>
          <w:tcPr>
            <w:tcW w:w="1863"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205EE185"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Temporada Alta: Ferias y Eventos de Ciudad</w:t>
            </w:r>
          </w:p>
        </w:tc>
      </w:tr>
      <w:tr w:rsidR="0047646F" w:rsidRPr="0089166C" w14:paraId="55641376" w14:textId="77777777" w:rsidTr="0089166C">
        <w:trPr>
          <w:trHeight w:val="168"/>
          <w:jc w:val="center"/>
        </w:trPr>
        <w:tc>
          <w:tcPr>
            <w:tcW w:w="1718"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277E15C5" w14:textId="3ED79CEA"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SENCILLA</w:t>
            </w:r>
          </w:p>
        </w:tc>
        <w:tc>
          <w:tcPr>
            <w:tcW w:w="200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2B15DCBE"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1,175 USD</w:t>
            </w:r>
          </w:p>
        </w:tc>
        <w:tc>
          <w:tcPr>
            <w:tcW w:w="1861"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00C22504"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1,655 USD</w:t>
            </w:r>
          </w:p>
        </w:tc>
        <w:tc>
          <w:tcPr>
            <w:tcW w:w="1861"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3312C293"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1,363 USD</w:t>
            </w:r>
          </w:p>
        </w:tc>
        <w:tc>
          <w:tcPr>
            <w:tcW w:w="186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71BF5D1D"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1,450 USD</w:t>
            </w:r>
          </w:p>
        </w:tc>
      </w:tr>
      <w:tr w:rsidR="0047646F" w:rsidRPr="0089166C" w14:paraId="5D75EB0B" w14:textId="77777777" w:rsidTr="0089166C">
        <w:trPr>
          <w:trHeight w:val="168"/>
          <w:jc w:val="center"/>
        </w:trPr>
        <w:tc>
          <w:tcPr>
            <w:tcW w:w="1718" w:type="dxa"/>
            <w:tcBorders>
              <w:top w:val="single" w:sz="4" w:space="0" w:color="auto"/>
              <w:left w:val="single" w:sz="4" w:space="0" w:color="auto"/>
              <w:bottom w:val="single" w:sz="4" w:space="0" w:color="auto"/>
              <w:right w:val="single" w:sz="4" w:space="0" w:color="auto"/>
            </w:tcBorders>
            <w:vAlign w:val="center"/>
            <w:hideMark/>
          </w:tcPr>
          <w:p w14:paraId="7B4B8A14" w14:textId="77777777"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DOBLE</w:t>
            </w:r>
          </w:p>
        </w:tc>
        <w:tc>
          <w:tcPr>
            <w:tcW w:w="2003" w:type="dxa"/>
            <w:tcBorders>
              <w:top w:val="single" w:sz="4" w:space="0" w:color="auto"/>
              <w:left w:val="single" w:sz="4" w:space="0" w:color="auto"/>
              <w:bottom w:val="single" w:sz="4" w:space="0" w:color="auto"/>
              <w:right w:val="single" w:sz="4" w:space="0" w:color="auto"/>
            </w:tcBorders>
            <w:vAlign w:val="center"/>
            <w:hideMark/>
          </w:tcPr>
          <w:p w14:paraId="1BFD16E8"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718 USD</w:t>
            </w:r>
          </w:p>
        </w:tc>
        <w:tc>
          <w:tcPr>
            <w:tcW w:w="1861" w:type="dxa"/>
            <w:tcBorders>
              <w:top w:val="single" w:sz="4" w:space="0" w:color="auto"/>
              <w:left w:val="single" w:sz="4" w:space="0" w:color="auto"/>
              <w:bottom w:val="single" w:sz="4" w:space="0" w:color="auto"/>
              <w:right w:val="single" w:sz="4" w:space="0" w:color="auto"/>
            </w:tcBorders>
            <w:vAlign w:val="center"/>
            <w:hideMark/>
          </w:tcPr>
          <w:p w14:paraId="57647CA6"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989 USD</w:t>
            </w:r>
          </w:p>
        </w:tc>
        <w:tc>
          <w:tcPr>
            <w:tcW w:w="1861" w:type="dxa"/>
            <w:tcBorders>
              <w:top w:val="single" w:sz="4" w:space="0" w:color="auto"/>
              <w:left w:val="single" w:sz="4" w:space="0" w:color="auto"/>
              <w:bottom w:val="single" w:sz="4" w:space="0" w:color="auto"/>
              <w:right w:val="single" w:sz="4" w:space="0" w:color="auto"/>
            </w:tcBorders>
            <w:vAlign w:val="center"/>
            <w:hideMark/>
          </w:tcPr>
          <w:p w14:paraId="450ED940"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842 USD</w:t>
            </w:r>
          </w:p>
        </w:tc>
        <w:tc>
          <w:tcPr>
            <w:tcW w:w="1863" w:type="dxa"/>
            <w:tcBorders>
              <w:top w:val="single" w:sz="4" w:space="0" w:color="auto"/>
              <w:left w:val="single" w:sz="4" w:space="0" w:color="auto"/>
              <w:bottom w:val="single" w:sz="4" w:space="0" w:color="auto"/>
              <w:right w:val="single" w:sz="4" w:space="0" w:color="auto"/>
            </w:tcBorders>
            <w:vAlign w:val="center"/>
            <w:hideMark/>
          </w:tcPr>
          <w:p w14:paraId="65B14A22"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887 USD</w:t>
            </w:r>
          </w:p>
        </w:tc>
      </w:tr>
      <w:tr w:rsidR="0047646F" w:rsidRPr="0089166C" w14:paraId="75EA8036" w14:textId="77777777" w:rsidTr="0089166C">
        <w:trPr>
          <w:trHeight w:val="168"/>
          <w:jc w:val="center"/>
        </w:trPr>
        <w:tc>
          <w:tcPr>
            <w:tcW w:w="1718"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0FC6E608" w14:textId="70AB9A24"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TRIPLE</w:t>
            </w:r>
          </w:p>
        </w:tc>
        <w:tc>
          <w:tcPr>
            <w:tcW w:w="200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5C737CFF"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643 USD</w:t>
            </w:r>
          </w:p>
        </w:tc>
        <w:tc>
          <w:tcPr>
            <w:tcW w:w="1861"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558F3666"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882 USD</w:t>
            </w:r>
          </w:p>
        </w:tc>
        <w:tc>
          <w:tcPr>
            <w:tcW w:w="1861"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7226D93E"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755 USD</w:t>
            </w:r>
          </w:p>
        </w:tc>
        <w:tc>
          <w:tcPr>
            <w:tcW w:w="186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576918D5"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818 USD</w:t>
            </w:r>
          </w:p>
        </w:tc>
      </w:tr>
      <w:tr w:rsidR="0047646F" w:rsidRPr="0089166C" w14:paraId="2EAFB58C" w14:textId="77777777" w:rsidTr="0089166C">
        <w:trPr>
          <w:trHeight w:val="168"/>
          <w:jc w:val="center"/>
        </w:trPr>
        <w:tc>
          <w:tcPr>
            <w:tcW w:w="1718" w:type="dxa"/>
            <w:tcBorders>
              <w:top w:val="single" w:sz="4" w:space="0" w:color="auto"/>
              <w:left w:val="single" w:sz="4" w:space="0" w:color="auto"/>
              <w:bottom w:val="single" w:sz="4" w:space="0" w:color="auto"/>
              <w:right w:val="single" w:sz="4" w:space="0" w:color="auto"/>
            </w:tcBorders>
            <w:vAlign w:val="center"/>
            <w:hideMark/>
          </w:tcPr>
          <w:p w14:paraId="404599D8"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MENORES</w:t>
            </w:r>
          </w:p>
        </w:tc>
        <w:tc>
          <w:tcPr>
            <w:tcW w:w="7590" w:type="dxa"/>
            <w:gridSpan w:val="4"/>
            <w:tcBorders>
              <w:top w:val="single" w:sz="4" w:space="0" w:color="auto"/>
              <w:left w:val="single" w:sz="4" w:space="0" w:color="auto"/>
              <w:bottom w:val="single" w:sz="4" w:space="0" w:color="auto"/>
              <w:right w:val="single" w:sz="4" w:space="0" w:color="auto"/>
            </w:tcBorders>
            <w:vAlign w:val="center"/>
            <w:hideMark/>
          </w:tcPr>
          <w:p w14:paraId="492BC19E"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CONSULTAR</w:t>
            </w:r>
          </w:p>
        </w:tc>
      </w:tr>
    </w:tbl>
    <w:p w14:paraId="6FD605E1" w14:textId="77777777" w:rsidR="0047646F" w:rsidRPr="0089166C" w:rsidRDefault="0047646F" w:rsidP="0089166C">
      <w:pPr>
        <w:spacing w:before="0" w:after="0"/>
        <w:rPr>
          <w:rFonts w:ascii="Cambria" w:hAnsi="Cambria"/>
          <w:iCs/>
          <w:noProof/>
          <w:szCs w:val="20"/>
        </w:rPr>
      </w:pPr>
    </w:p>
    <w:p w14:paraId="00AC82A7" w14:textId="77777777" w:rsidR="0047646F" w:rsidRPr="0089166C" w:rsidRDefault="0047646F" w:rsidP="0089166C">
      <w:pPr>
        <w:spacing w:before="0" w:after="0"/>
        <w:rPr>
          <w:rFonts w:ascii="Cambria" w:hAnsi="Cambria"/>
          <w:iCs/>
          <w:noProof/>
          <w:szCs w:val="20"/>
        </w:rPr>
      </w:pPr>
    </w:p>
    <w:p w14:paraId="751CE228" w14:textId="77777777" w:rsidR="0047646F" w:rsidRPr="0089166C" w:rsidRDefault="0047646F" w:rsidP="0089166C">
      <w:pPr>
        <w:numPr>
          <w:ilvl w:val="0"/>
          <w:numId w:val="38"/>
        </w:numPr>
        <w:spacing w:before="0" w:after="0"/>
        <w:rPr>
          <w:rFonts w:ascii="Cambria" w:hAnsi="Cambria"/>
          <w:b/>
          <w:bCs/>
          <w:noProof/>
          <w:szCs w:val="20"/>
        </w:rPr>
      </w:pPr>
      <w:r w:rsidRPr="0089166C">
        <w:rPr>
          <w:rFonts w:ascii="Cambria" w:hAnsi="Cambria"/>
          <w:b/>
          <w:bCs/>
          <w:noProof/>
          <w:szCs w:val="20"/>
        </w:rPr>
        <w:t>PRECIO EN DÓLARES AMERICANOS (USD) POR PERSONA EN CATEGORÍA SUPERIOR:</w:t>
      </w:r>
    </w:p>
    <w:p w14:paraId="701D2026" w14:textId="77777777" w:rsidR="0047646F" w:rsidRPr="0089166C" w:rsidRDefault="0047646F" w:rsidP="0089166C">
      <w:pPr>
        <w:spacing w:before="0" w:after="0"/>
        <w:rPr>
          <w:rFonts w:ascii="Cambria" w:hAnsi="Cambria"/>
          <w:iCs/>
          <w:noProof/>
          <w:szCs w:val="20"/>
        </w:rPr>
      </w:pPr>
    </w:p>
    <w:tbl>
      <w:tblPr>
        <w:tblW w:w="9283"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784"/>
        <w:gridCol w:w="2078"/>
        <w:gridCol w:w="1931"/>
        <w:gridCol w:w="3490"/>
      </w:tblGrid>
      <w:tr w:rsidR="0047646F" w:rsidRPr="0089166C" w14:paraId="7D090553" w14:textId="77777777" w:rsidTr="0089166C">
        <w:trPr>
          <w:trHeight w:val="173"/>
          <w:jc w:val="center"/>
        </w:trPr>
        <w:tc>
          <w:tcPr>
            <w:tcW w:w="1784"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286754B5" w14:textId="2203388C"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OCUPACIÓN</w:t>
            </w:r>
          </w:p>
        </w:tc>
        <w:tc>
          <w:tcPr>
            <w:tcW w:w="2078"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11E72E62" w14:textId="709D2248"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Jul 01/25 - Dic 19/25</w:t>
            </w:r>
          </w:p>
          <w:p w14:paraId="6CEB16D4" w14:textId="77777777"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Temporada Alta</w:t>
            </w:r>
          </w:p>
        </w:tc>
        <w:tc>
          <w:tcPr>
            <w:tcW w:w="1931"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199A98DC"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Dic 20/25 – Ene 12/26</w:t>
            </w:r>
          </w:p>
        </w:tc>
        <w:tc>
          <w:tcPr>
            <w:tcW w:w="3489"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690196F4"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Ene 13/26 - Dic 19/26 Excepto Mar 30/26 - Abr 05/26 Temporada Alta:</w:t>
            </w:r>
          </w:p>
        </w:tc>
      </w:tr>
      <w:tr w:rsidR="0047646F" w:rsidRPr="0089166C" w14:paraId="4D06720F" w14:textId="77777777" w:rsidTr="0089166C">
        <w:trPr>
          <w:trHeight w:val="202"/>
          <w:jc w:val="center"/>
        </w:trPr>
        <w:tc>
          <w:tcPr>
            <w:tcW w:w="1784"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5E1E3690" w14:textId="573912AD"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SENCILLA</w:t>
            </w:r>
          </w:p>
        </w:tc>
        <w:tc>
          <w:tcPr>
            <w:tcW w:w="2078"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4820246E"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1,714 USD</w:t>
            </w:r>
          </w:p>
        </w:tc>
        <w:tc>
          <w:tcPr>
            <w:tcW w:w="1931"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14225BF1"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2,543 USD</w:t>
            </w:r>
          </w:p>
        </w:tc>
        <w:tc>
          <w:tcPr>
            <w:tcW w:w="3489"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052DE713"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1,997 USD</w:t>
            </w:r>
          </w:p>
        </w:tc>
      </w:tr>
      <w:tr w:rsidR="0047646F" w:rsidRPr="0089166C" w14:paraId="1C980765" w14:textId="77777777" w:rsidTr="0089166C">
        <w:trPr>
          <w:trHeight w:val="202"/>
          <w:jc w:val="center"/>
        </w:trPr>
        <w:tc>
          <w:tcPr>
            <w:tcW w:w="1784" w:type="dxa"/>
            <w:tcBorders>
              <w:top w:val="single" w:sz="4" w:space="0" w:color="auto"/>
              <w:left w:val="single" w:sz="4" w:space="0" w:color="auto"/>
              <w:bottom w:val="single" w:sz="4" w:space="0" w:color="auto"/>
              <w:right w:val="single" w:sz="4" w:space="0" w:color="auto"/>
            </w:tcBorders>
            <w:vAlign w:val="center"/>
            <w:hideMark/>
          </w:tcPr>
          <w:p w14:paraId="0B527F19" w14:textId="77777777"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DOBLE</w:t>
            </w:r>
          </w:p>
        </w:tc>
        <w:tc>
          <w:tcPr>
            <w:tcW w:w="2078" w:type="dxa"/>
            <w:tcBorders>
              <w:top w:val="single" w:sz="4" w:space="0" w:color="auto"/>
              <w:left w:val="single" w:sz="4" w:space="0" w:color="auto"/>
              <w:bottom w:val="single" w:sz="4" w:space="0" w:color="auto"/>
              <w:right w:val="single" w:sz="4" w:space="0" w:color="auto"/>
            </w:tcBorders>
            <w:vAlign w:val="center"/>
            <w:hideMark/>
          </w:tcPr>
          <w:p w14:paraId="76E286CB"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1,018 USD</w:t>
            </w:r>
          </w:p>
        </w:tc>
        <w:tc>
          <w:tcPr>
            <w:tcW w:w="1931" w:type="dxa"/>
            <w:tcBorders>
              <w:top w:val="single" w:sz="4" w:space="0" w:color="auto"/>
              <w:left w:val="single" w:sz="4" w:space="0" w:color="auto"/>
              <w:bottom w:val="single" w:sz="4" w:space="0" w:color="auto"/>
              <w:right w:val="single" w:sz="4" w:space="0" w:color="auto"/>
            </w:tcBorders>
            <w:vAlign w:val="center"/>
            <w:hideMark/>
          </w:tcPr>
          <w:p w14:paraId="6B5A1A19"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1,463 USD</w:t>
            </w:r>
          </w:p>
        </w:tc>
        <w:tc>
          <w:tcPr>
            <w:tcW w:w="3489" w:type="dxa"/>
            <w:tcBorders>
              <w:top w:val="single" w:sz="4" w:space="0" w:color="auto"/>
              <w:left w:val="single" w:sz="4" w:space="0" w:color="auto"/>
              <w:bottom w:val="single" w:sz="4" w:space="0" w:color="auto"/>
              <w:right w:val="single" w:sz="4" w:space="0" w:color="auto"/>
            </w:tcBorders>
            <w:vAlign w:val="center"/>
            <w:hideMark/>
          </w:tcPr>
          <w:p w14:paraId="7AA810C3"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1,192 USD</w:t>
            </w:r>
          </w:p>
        </w:tc>
      </w:tr>
      <w:tr w:rsidR="0047646F" w:rsidRPr="0089166C" w14:paraId="3B117F9E" w14:textId="77777777" w:rsidTr="0089166C">
        <w:trPr>
          <w:trHeight w:val="202"/>
          <w:jc w:val="center"/>
        </w:trPr>
        <w:tc>
          <w:tcPr>
            <w:tcW w:w="1784"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0F607F97" w14:textId="438E4DB1"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TRIPLE</w:t>
            </w:r>
          </w:p>
        </w:tc>
        <w:tc>
          <w:tcPr>
            <w:tcW w:w="2078"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040B8BCA"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915 USD</w:t>
            </w:r>
          </w:p>
        </w:tc>
        <w:tc>
          <w:tcPr>
            <w:tcW w:w="1931"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49FE863F"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1,230 USD</w:t>
            </w:r>
          </w:p>
        </w:tc>
        <w:tc>
          <w:tcPr>
            <w:tcW w:w="3489"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4470EBC3"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1,074 USD</w:t>
            </w:r>
          </w:p>
        </w:tc>
      </w:tr>
      <w:tr w:rsidR="0047646F" w:rsidRPr="0089166C" w14:paraId="5E30A9B6" w14:textId="77777777" w:rsidTr="0089166C">
        <w:trPr>
          <w:trHeight w:val="202"/>
          <w:jc w:val="center"/>
        </w:trPr>
        <w:tc>
          <w:tcPr>
            <w:tcW w:w="1784" w:type="dxa"/>
            <w:tcBorders>
              <w:top w:val="single" w:sz="4" w:space="0" w:color="auto"/>
              <w:left w:val="single" w:sz="4" w:space="0" w:color="auto"/>
              <w:bottom w:val="single" w:sz="4" w:space="0" w:color="auto"/>
              <w:right w:val="single" w:sz="4" w:space="0" w:color="auto"/>
            </w:tcBorders>
            <w:vAlign w:val="center"/>
            <w:hideMark/>
          </w:tcPr>
          <w:p w14:paraId="295999D4"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MENORES</w:t>
            </w:r>
          </w:p>
        </w:tc>
        <w:tc>
          <w:tcPr>
            <w:tcW w:w="7499" w:type="dxa"/>
            <w:gridSpan w:val="3"/>
            <w:tcBorders>
              <w:top w:val="single" w:sz="4" w:space="0" w:color="auto"/>
              <w:left w:val="single" w:sz="4" w:space="0" w:color="auto"/>
              <w:bottom w:val="single" w:sz="4" w:space="0" w:color="auto"/>
              <w:right w:val="single" w:sz="4" w:space="0" w:color="auto"/>
            </w:tcBorders>
            <w:vAlign w:val="center"/>
            <w:hideMark/>
          </w:tcPr>
          <w:p w14:paraId="6D6F3427"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N/A</w:t>
            </w:r>
          </w:p>
        </w:tc>
      </w:tr>
    </w:tbl>
    <w:p w14:paraId="242CB7FD" w14:textId="77777777" w:rsidR="0047646F" w:rsidRPr="0089166C" w:rsidRDefault="0047646F" w:rsidP="0089166C">
      <w:pPr>
        <w:spacing w:before="0" w:after="0"/>
        <w:rPr>
          <w:rFonts w:ascii="Cambria" w:hAnsi="Cambria"/>
          <w:iCs/>
          <w:noProof/>
          <w:szCs w:val="20"/>
        </w:rPr>
      </w:pPr>
    </w:p>
    <w:p w14:paraId="629B3CE0" w14:textId="77777777" w:rsidR="0047646F" w:rsidRPr="0089166C" w:rsidRDefault="0047646F" w:rsidP="0089166C">
      <w:pPr>
        <w:spacing w:before="0" w:after="0"/>
        <w:rPr>
          <w:rFonts w:ascii="Cambria" w:hAnsi="Cambria"/>
          <w:iCs/>
          <w:noProof/>
          <w:szCs w:val="20"/>
        </w:rPr>
      </w:pPr>
    </w:p>
    <w:p w14:paraId="787B40A7" w14:textId="77777777" w:rsidR="0047646F" w:rsidRPr="0089166C" w:rsidRDefault="0047646F" w:rsidP="0089166C">
      <w:pPr>
        <w:numPr>
          <w:ilvl w:val="0"/>
          <w:numId w:val="38"/>
        </w:numPr>
        <w:spacing w:before="0" w:after="0"/>
        <w:rPr>
          <w:rFonts w:ascii="Cambria" w:hAnsi="Cambria"/>
          <w:b/>
          <w:bCs/>
          <w:noProof/>
          <w:szCs w:val="20"/>
        </w:rPr>
      </w:pPr>
      <w:r w:rsidRPr="0089166C">
        <w:rPr>
          <w:rFonts w:ascii="Cambria" w:hAnsi="Cambria"/>
          <w:b/>
          <w:bCs/>
          <w:noProof/>
          <w:szCs w:val="20"/>
        </w:rPr>
        <w:t>PRECIO EN DÓLARES AMERICANOS (USD) POR PERSONA EN CATEGORÍA LUJO:</w:t>
      </w:r>
    </w:p>
    <w:p w14:paraId="2B6C3A5C" w14:textId="77777777" w:rsidR="0047646F" w:rsidRPr="0089166C" w:rsidRDefault="0047646F" w:rsidP="0089166C">
      <w:pPr>
        <w:spacing w:before="0" w:after="0"/>
        <w:rPr>
          <w:rFonts w:ascii="Cambria" w:hAnsi="Cambria"/>
          <w:iCs/>
          <w:noProof/>
          <w:szCs w:val="20"/>
        </w:rPr>
      </w:pPr>
    </w:p>
    <w:tbl>
      <w:tblPr>
        <w:tblW w:w="9067"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430"/>
        <w:gridCol w:w="4004"/>
        <w:gridCol w:w="3633"/>
      </w:tblGrid>
      <w:tr w:rsidR="0047646F" w:rsidRPr="0089166C" w14:paraId="24EB2A61" w14:textId="77777777" w:rsidTr="0089166C">
        <w:trPr>
          <w:trHeight w:val="139"/>
          <w:jc w:val="center"/>
        </w:trPr>
        <w:tc>
          <w:tcPr>
            <w:tcW w:w="1430"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7207A047" w14:textId="75164CE3"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OCUPACIÓN</w:t>
            </w:r>
          </w:p>
        </w:tc>
        <w:tc>
          <w:tcPr>
            <w:tcW w:w="4004"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7DAD843D" w14:textId="77777777"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Ene 15/25-Dic 14/25 Excepto Jul 21/25-Jul 27/25 Ago 01/25-Ago 10/25</w:t>
            </w:r>
          </w:p>
        </w:tc>
        <w:tc>
          <w:tcPr>
            <w:tcW w:w="3633"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010E8403"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Ene 16/26 - Dic 14/26 Excepto Ene 27/26 - Ene 29/26 Mar 29/26 - Abr 05/26 Jul 27/26 - Ago 09/26 Eventos de ciudad</w:t>
            </w:r>
          </w:p>
        </w:tc>
      </w:tr>
      <w:tr w:rsidR="0047646F" w:rsidRPr="0089166C" w14:paraId="2460C72A" w14:textId="77777777" w:rsidTr="0089166C">
        <w:trPr>
          <w:trHeight w:val="163"/>
          <w:jc w:val="center"/>
        </w:trPr>
        <w:tc>
          <w:tcPr>
            <w:tcW w:w="1430"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6CC5830F" w14:textId="7390A78F"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SENCILLA</w:t>
            </w:r>
          </w:p>
        </w:tc>
        <w:tc>
          <w:tcPr>
            <w:tcW w:w="4004"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7041C826"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4,375 USD</w:t>
            </w:r>
          </w:p>
        </w:tc>
        <w:tc>
          <w:tcPr>
            <w:tcW w:w="363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26A85F67"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4,968 USD</w:t>
            </w:r>
          </w:p>
        </w:tc>
      </w:tr>
      <w:tr w:rsidR="0047646F" w:rsidRPr="0089166C" w14:paraId="5C10697D" w14:textId="77777777" w:rsidTr="0089166C">
        <w:trPr>
          <w:trHeight w:val="163"/>
          <w:jc w:val="center"/>
        </w:trPr>
        <w:tc>
          <w:tcPr>
            <w:tcW w:w="1430" w:type="dxa"/>
            <w:tcBorders>
              <w:top w:val="single" w:sz="4" w:space="0" w:color="auto"/>
              <w:left w:val="single" w:sz="4" w:space="0" w:color="auto"/>
              <w:bottom w:val="single" w:sz="4" w:space="0" w:color="auto"/>
              <w:right w:val="single" w:sz="4" w:space="0" w:color="auto"/>
            </w:tcBorders>
            <w:vAlign w:val="center"/>
            <w:hideMark/>
          </w:tcPr>
          <w:p w14:paraId="2FC55A72" w14:textId="77777777" w:rsidR="0047646F" w:rsidRPr="0089166C" w:rsidRDefault="0047646F" w:rsidP="0089166C">
            <w:pPr>
              <w:spacing w:before="0" w:after="0"/>
              <w:jc w:val="center"/>
              <w:rPr>
                <w:rFonts w:ascii="Cambria" w:hAnsi="Cambria"/>
                <w:b/>
                <w:bCs/>
                <w:noProof/>
                <w:szCs w:val="20"/>
                <w:lang w:val="es-ES"/>
              </w:rPr>
            </w:pPr>
            <w:r w:rsidRPr="0089166C">
              <w:rPr>
                <w:rFonts w:ascii="Cambria" w:hAnsi="Cambria"/>
                <w:b/>
                <w:bCs/>
                <w:noProof/>
                <w:szCs w:val="20"/>
              </w:rPr>
              <w:t>DOBLE</w:t>
            </w:r>
          </w:p>
        </w:tc>
        <w:tc>
          <w:tcPr>
            <w:tcW w:w="4004" w:type="dxa"/>
            <w:tcBorders>
              <w:top w:val="single" w:sz="4" w:space="0" w:color="auto"/>
              <w:left w:val="single" w:sz="4" w:space="0" w:color="auto"/>
              <w:bottom w:val="single" w:sz="4" w:space="0" w:color="auto"/>
              <w:right w:val="single" w:sz="4" w:space="0" w:color="auto"/>
            </w:tcBorders>
            <w:vAlign w:val="center"/>
            <w:hideMark/>
          </w:tcPr>
          <w:p w14:paraId="412B8621" w14:textId="77777777" w:rsidR="0047646F" w:rsidRPr="0089166C" w:rsidRDefault="0047646F" w:rsidP="0089166C">
            <w:pPr>
              <w:spacing w:before="0" w:after="0"/>
              <w:jc w:val="center"/>
              <w:rPr>
                <w:rFonts w:ascii="Cambria" w:hAnsi="Cambria"/>
                <w:bCs/>
                <w:noProof/>
                <w:szCs w:val="20"/>
                <w:lang w:val="es-ES"/>
              </w:rPr>
            </w:pPr>
            <w:r w:rsidRPr="0089166C">
              <w:rPr>
                <w:rFonts w:ascii="Cambria" w:hAnsi="Cambria"/>
                <w:b/>
                <w:bCs/>
                <w:noProof/>
                <w:szCs w:val="20"/>
              </w:rPr>
              <w:t>2,328 USD</w:t>
            </w:r>
          </w:p>
        </w:tc>
        <w:tc>
          <w:tcPr>
            <w:tcW w:w="3633" w:type="dxa"/>
            <w:tcBorders>
              <w:top w:val="single" w:sz="4" w:space="0" w:color="auto"/>
              <w:left w:val="single" w:sz="4" w:space="0" w:color="auto"/>
              <w:bottom w:val="single" w:sz="4" w:space="0" w:color="auto"/>
              <w:right w:val="single" w:sz="4" w:space="0" w:color="auto"/>
            </w:tcBorders>
            <w:vAlign w:val="center"/>
            <w:hideMark/>
          </w:tcPr>
          <w:p w14:paraId="3DC57B1A"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2,674 USD</w:t>
            </w:r>
          </w:p>
        </w:tc>
      </w:tr>
      <w:tr w:rsidR="0047646F" w:rsidRPr="0089166C" w14:paraId="038ABF8E" w14:textId="77777777" w:rsidTr="0089166C">
        <w:trPr>
          <w:trHeight w:val="163"/>
          <w:jc w:val="center"/>
        </w:trPr>
        <w:tc>
          <w:tcPr>
            <w:tcW w:w="1430"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7CABC077"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MENORES</w:t>
            </w:r>
          </w:p>
        </w:tc>
        <w:tc>
          <w:tcPr>
            <w:tcW w:w="4004"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64039030"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385 USD</w:t>
            </w:r>
          </w:p>
        </w:tc>
        <w:tc>
          <w:tcPr>
            <w:tcW w:w="3633"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77BF5E1F" w14:textId="77777777" w:rsidR="0047646F" w:rsidRPr="0089166C" w:rsidRDefault="0047646F" w:rsidP="0089166C">
            <w:pPr>
              <w:spacing w:before="0" w:after="0"/>
              <w:jc w:val="center"/>
              <w:rPr>
                <w:rFonts w:ascii="Cambria" w:hAnsi="Cambria"/>
                <w:b/>
                <w:bCs/>
                <w:noProof/>
                <w:szCs w:val="20"/>
              </w:rPr>
            </w:pPr>
            <w:r w:rsidRPr="0089166C">
              <w:rPr>
                <w:rFonts w:ascii="Cambria" w:hAnsi="Cambria"/>
                <w:b/>
                <w:bCs/>
                <w:noProof/>
                <w:szCs w:val="20"/>
              </w:rPr>
              <w:t>449 USD</w:t>
            </w:r>
          </w:p>
        </w:tc>
      </w:tr>
    </w:tbl>
    <w:p w14:paraId="621284DB" w14:textId="77777777" w:rsidR="0089166C" w:rsidRPr="0089166C" w:rsidRDefault="0089166C" w:rsidP="0089166C">
      <w:pPr>
        <w:numPr>
          <w:ilvl w:val="0"/>
          <w:numId w:val="39"/>
        </w:numPr>
        <w:spacing w:before="0" w:after="0"/>
        <w:rPr>
          <w:rFonts w:ascii="Cambria" w:hAnsi="Cambria"/>
          <w:iCs/>
          <w:noProof/>
          <w:szCs w:val="20"/>
        </w:rPr>
      </w:pPr>
      <w:r w:rsidRPr="0089166C">
        <w:rPr>
          <w:rFonts w:ascii="Cambria" w:hAnsi="Cambria"/>
          <w:iCs/>
          <w:noProof/>
          <w:szCs w:val="20"/>
        </w:rPr>
        <w:t>No aplican para grupos, ferias y eventos de ciudad. Aplica cierre de tarifa por alta ocupación, verificar antes de confirmar.</w:t>
      </w:r>
    </w:p>
    <w:p w14:paraId="7B7FB520" w14:textId="77777777" w:rsidR="0089166C" w:rsidRPr="0089166C" w:rsidRDefault="0089166C" w:rsidP="0089166C">
      <w:pPr>
        <w:numPr>
          <w:ilvl w:val="0"/>
          <w:numId w:val="39"/>
        </w:numPr>
        <w:spacing w:before="0" w:after="0"/>
        <w:rPr>
          <w:rFonts w:ascii="Cambria" w:hAnsi="Cambria"/>
          <w:iCs/>
          <w:noProof/>
          <w:szCs w:val="20"/>
        </w:rPr>
      </w:pPr>
      <w:r w:rsidRPr="0089166C">
        <w:rPr>
          <w:rFonts w:ascii="Cambria" w:hAnsi="Cambria"/>
          <w:iCs/>
          <w:noProof/>
          <w:szCs w:val="20"/>
        </w:rPr>
        <w:t>Tour opera con mínimo 2 pasajeros</w:t>
      </w:r>
    </w:p>
    <w:p w14:paraId="6D547838" w14:textId="77777777" w:rsidR="0089166C" w:rsidRPr="0089166C" w:rsidRDefault="0089166C" w:rsidP="0089166C">
      <w:pPr>
        <w:numPr>
          <w:ilvl w:val="0"/>
          <w:numId w:val="39"/>
        </w:numPr>
        <w:spacing w:before="0" w:after="0"/>
        <w:rPr>
          <w:rFonts w:ascii="Cambria" w:hAnsi="Cambria"/>
          <w:iCs/>
          <w:noProof/>
          <w:szCs w:val="20"/>
        </w:rPr>
      </w:pPr>
      <w:r w:rsidRPr="0089166C">
        <w:rPr>
          <w:rFonts w:ascii="Cambria" w:hAnsi="Cambria"/>
          <w:iCs/>
          <w:noProof/>
          <w:szCs w:val="20"/>
        </w:rPr>
        <w:t>Permite 1 niño en habitación de sus padres, validar la edad y plan alimenticio antes de confirmar.</w:t>
      </w:r>
    </w:p>
    <w:p w14:paraId="6739DEB6" w14:textId="77777777" w:rsidR="0047646F" w:rsidRPr="0089166C" w:rsidRDefault="0047646F" w:rsidP="0089166C">
      <w:pPr>
        <w:spacing w:before="0" w:after="0"/>
        <w:rPr>
          <w:rFonts w:ascii="Cambria" w:hAnsi="Cambria"/>
          <w:b/>
          <w:noProof/>
          <w:szCs w:val="20"/>
        </w:rPr>
      </w:pPr>
    </w:p>
    <w:p w14:paraId="3221DF22" w14:textId="77777777" w:rsidR="0047646F" w:rsidRPr="0089166C" w:rsidRDefault="0047646F" w:rsidP="0089166C">
      <w:pPr>
        <w:spacing w:before="0" w:after="0"/>
        <w:rPr>
          <w:rFonts w:ascii="Cambria" w:hAnsi="Cambria"/>
          <w:b/>
          <w:noProof/>
          <w:szCs w:val="20"/>
          <w:lang w:val="es-ES"/>
        </w:rPr>
      </w:pPr>
      <w:r w:rsidRPr="0089166C">
        <w:rPr>
          <w:rFonts w:ascii="Cambria" w:hAnsi="Cambria"/>
          <w:b/>
          <w:bCs/>
          <w:i/>
          <w:iCs/>
          <w:noProof/>
          <w:szCs w:val="20"/>
        </w:rPr>
        <w:t xml:space="preserve">Nota: </w:t>
      </w:r>
      <w:r w:rsidRPr="0089166C">
        <w:rPr>
          <w:rFonts w:ascii="Cambria" w:hAnsi="Cambria"/>
          <w:b/>
          <w:i/>
          <w:iCs/>
          <w:noProof/>
          <w:szCs w:val="20"/>
        </w:rPr>
        <w:t>Es posible invertir el orden de los destinos visitados aplicando la misma tarifa.</w:t>
      </w:r>
    </w:p>
    <w:p w14:paraId="70F0BE12" w14:textId="77777777" w:rsidR="0089166C" w:rsidRPr="0089166C" w:rsidRDefault="0089166C" w:rsidP="0089166C">
      <w:pPr>
        <w:spacing w:before="0" w:after="0"/>
        <w:jc w:val="center"/>
        <w:rPr>
          <w:rFonts w:ascii="Cambria" w:hAnsi="Cambria"/>
          <w:b/>
          <w:bCs/>
          <w:noProof/>
          <w:szCs w:val="20"/>
        </w:rPr>
      </w:pPr>
      <w:r w:rsidRPr="0089166C">
        <w:rPr>
          <w:rFonts w:ascii="Cambria" w:hAnsi="Cambria"/>
          <w:b/>
          <w:bCs/>
          <w:noProof/>
          <w:szCs w:val="20"/>
        </w:rPr>
        <w:t>PRECIOS SUJETOS A DISPONIBILIDAD Y/O CAMBIO HASTA RESERVAR</w:t>
      </w:r>
    </w:p>
    <w:p w14:paraId="5879EE39" w14:textId="77777777" w:rsidR="0047646F" w:rsidRPr="0089166C" w:rsidRDefault="0047646F" w:rsidP="0089166C">
      <w:pPr>
        <w:spacing w:before="0" w:after="0"/>
        <w:rPr>
          <w:rFonts w:ascii="Cambria" w:hAnsi="Cambria"/>
          <w:b/>
          <w:noProof/>
          <w:szCs w:val="20"/>
        </w:rPr>
      </w:pPr>
    </w:p>
    <w:p w14:paraId="58B4D680" w14:textId="77777777" w:rsidR="0047646F" w:rsidRPr="0089166C" w:rsidRDefault="0047646F" w:rsidP="0089166C">
      <w:pPr>
        <w:spacing w:before="0" w:after="0"/>
        <w:rPr>
          <w:rFonts w:ascii="Cambria" w:hAnsi="Cambria"/>
          <w:b/>
          <w:noProof/>
          <w:szCs w:val="20"/>
          <w:lang w:val="es-ES"/>
        </w:rPr>
      </w:pPr>
    </w:p>
    <w:p w14:paraId="2C95C584" w14:textId="77777777" w:rsidR="0047646F" w:rsidRPr="0089166C" w:rsidRDefault="0047646F" w:rsidP="0089166C">
      <w:pPr>
        <w:spacing w:before="0" w:after="0"/>
        <w:rPr>
          <w:rFonts w:ascii="Cambria" w:hAnsi="Cambria"/>
          <w:b/>
          <w:noProof/>
          <w:szCs w:val="20"/>
          <w:lang w:val="es-ES"/>
        </w:rPr>
      </w:pPr>
    </w:p>
    <w:p w14:paraId="217BA112" w14:textId="77777777" w:rsidR="0047646F" w:rsidRPr="0089166C" w:rsidRDefault="0047646F" w:rsidP="0089166C">
      <w:pPr>
        <w:spacing w:before="0" w:after="0"/>
        <w:rPr>
          <w:rFonts w:ascii="Cambria" w:hAnsi="Cambria"/>
          <w:b/>
          <w:bCs/>
          <w:noProof/>
          <w:szCs w:val="20"/>
          <w:lang w:val="en-US"/>
        </w:rPr>
      </w:pPr>
      <w:r w:rsidRPr="0089166C">
        <w:rPr>
          <w:rFonts w:ascii="Cambria" w:hAnsi="Cambria"/>
          <w:b/>
          <w:bCs/>
          <w:noProof/>
          <w:szCs w:val="20"/>
          <w:lang w:val="en-US"/>
        </w:rPr>
        <w:t>INCLUYE:</w:t>
      </w:r>
    </w:p>
    <w:p w14:paraId="6B699793" w14:textId="77777777" w:rsidR="0047646F" w:rsidRPr="0089166C" w:rsidRDefault="0047646F" w:rsidP="0089166C">
      <w:pPr>
        <w:numPr>
          <w:ilvl w:val="0"/>
          <w:numId w:val="40"/>
        </w:numPr>
        <w:spacing w:before="0" w:after="0"/>
        <w:rPr>
          <w:rFonts w:ascii="Cambria" w:hAnsi="Cambria"/>
          <w:noProof/>
          <w:szCs w:val="20"/>
        </w:rPr>
      </w:pPr>
      <w:r w:rsidRPr="0089166C">
        <w:rPr>
          <w:rFonts w:ascii="Cambria" w:hAnsi="Cambria"/>
          <w:noProof/>
          <w:szCs w:val="20"/>
        </w:rPr>
        <w:t>2 noches en Bogotá, 2 en Medellín y 3 en Cartagena en el hotel y</w:t>
      </w:r>
    </w:p>
    <w:p w14:paraId="4CE8D50B" w14:textId="70B0D52A" w:rsidR="0047646F" w:rsidRPr="0089166C" w:rsidRDefault="00CE37F0" w:rsidP="0089166C">
      <w:pPr>
        <w:numPr>
          <w:ilvl w:val="0"/>
          <w:numId w:val="40"/>
        </w:numPr>
        <w:spacing w:before="0" w:after="0"/>
        <w:rPr>
          <w:rFonts w:ascii="Cambria" w:hAnsi="Cambria"/>
          <w:noProof/>
          <w:szCs w:val="20"/>
        </w:rPr>
      </w:pPr>
      <w:r>
        <w:rPr>
          <w:rFonts w:ascii="Cambria" w:hAnsi="Cambria"/>
          <w:noProof/>
          <w:szCs w:val="20"/>
        </w:rPr>
        <w:t>Desayunos diarios</w:t>
      </w:r>
    </w:p>
    <w:p w14:paraId="48DCC91B" w14:textId="734F2E10" w:rsidR="0047646F" w:rsidRPr="00CE37F0" w:rsidRDefault="0047646F" w:rsidP="00780073">
      <w:pPr>
        <w:numPr>
          <w:ilvl w:val="0"/>
          <w:numId w:val="40"/>
        </w:numPr>
        <w:spacing w:before="0" w:after="0"/>
        <w:rPr>
          <w:rFonts w:ascii="Cambria" w:hAnsi="Cambria"/>
          <w:noProof/>
          <w:szCs w:val="20"/>
        </w:rPr>
      </w:pPr>
      <w:r w:rsidRPr="00CE37F0">
        <w:rPr>
          <w:rFonts w:ascii="Cambria" w:hAnsi="Cambria"/>
          <w:noProof/>
          <w:szCs w:val="20"/>
        </w:rPr>
        <w:t>Traslado aeropuerto – hotel – aeropuerto en cada destino</w:t>
      </w:r>
      <w:r w:rsidR="00CE37F0">
        <w:rPr>
          <w:rFonts w:ascii="Cambria" w:hAnsi="Cambria"/>
          <w:noProof/>
          <w:szCs w:val="20"/>
        </w:rPr>
        <w:t xml:space="preserve"> </w:t>
      </w:r>
      <w:r w:rsidRPr="00CE37F0">
        <w:rPr>
          <w:rFonts w:ascii="Cambria" w:hAnsi="Cambria"/>
          <w:noProof/>
          <w:szCs w:val="20"/>
        </w:rPr>
        <w:t>(Aplica recargo para vuelos nocturnos).</w:t>
      </w:r>
    </w:p>
    <w:p w14:paraId="1D6206DC" w14:textId="7ED3BC9B" w:rsidR="0047646F" w:rsidRPr="00CE37F0" w:rsidRDefault="0047646F" w:rsidP="00884BC6">
      <w:pPr>
        <w:numPr>
          <w:ilvl w:val="0"/>
          <w:numId w:val="40"/>
        </w:numPr>
        <w:spacing w:before="0" w:after="0"/>
        <w:rPr>
          <w:rFonts w:ascii="Cambria" w:hAnsi="Cambria"/>
          <w:noProof/>
          <w:szCs w:val="20"/>
        </w:rPr>
      </w:pPr>
      <w:r w:rsidRPr="00CE37F0">
        <w:rPr>
          <w:rFonts w:ascii="Cambria" w:hAnsi="Cambria"/>
          <w:noProof/>
          <w:szCs w:val="20"/>
        </w:rPr>
        <w:t>Explora Bogotá En Servicio Compartido, Monserrate Y Museos en</w:t>
      </w:r>
      <w:r w:rsidR="00CE37F0" w:rsidRPr="00CE37F0">
        <w:rPr>
          <w:rFonts w:ascii="Cambria" w:hAnsi="Cambria"/>
          <w:noProof/>
          <w:szCs w:val="20"/>
        </w:rPr>
        <w:t xml:space="preserve"> </w:t>
      </w:r>
      <w:r w:rsidRPr="00CE37F0">
        <w:rPr>
          <w:rFonts w:ascii="Cambria" w:hAnsi="Cambria"/>
          <w:noProof/>
          <w:szCs w:val="20"/>
        </w:rPr>
        <w:t>Bogotá.</w:t>
      </w:r>
    </w:p>
    <w:p w14:paraId="54ADF32C" w14:textId="77777777" w:rsidR="0047646F" w:rsidRPr="0089166C" w:rsidRDefault="0047646F" w:rsidP="0089166C">
      <w:pPr>
        <w:numPr>
          <w:ilvl w:val="0"/>
          <w:numId w:val="40"/>
        </w:numPr>
        <w:spacing w:before="0" w:after="0"/>
        <w:rPr>
          <w:rFonts w:ascii="Cambria" w:hAnsi="Cambria"/>
          <w:noProof/>
          <w:szCs w:val="20"/>
        </w:rPr>
      </w:pPr>
      <w:r w:rsidRPr="0089166C">
        <w:rPr>
          <w:rFonts w:ascii="Cambria" w:hAnsi="Cambria"/>
          <w:noProof/>
          <w:szCs w:val="20"/>
        </w:rPr>
        <w:t>City Tour Medellín, servicio compartido.</w:t>
      </w:r>
    </w:p>
    <w:p w14:paraId="3056C33D" w14:textId="77777777" w:rsidR="0047646F" w:rsidRPr="0089166C" w:rsidRDefault="0047646F" w:rsidP="0089166C">
      <w:pPr>
        <w:numPr>
          <w:ilvl w:val="0"/>
          <w:numId w:val="40"/>
        </w:numPr>
        <w:spacing w:before="0" w:after="0"/>
        <w:rPr>
          <w:rFonts w:ascii="Cambria" w:hAnsi="Cambria"/>
          <w:noProof/>
          <w:szCs w:val="20"/>
        </w:rPr>
      </w:pPr>
      <w:r w:rsidRPr="0089166C">
        <w:rPr>
          <w:rFonts w:ascii="Cambria" w:hAnsi="Cambria"/>
          <w:noProof/>
          <w:szCs w:val="20"/>
        </w:rPr>
        <w:t>Tour de ciudad con Castillo de San Felipe (compartido), en Cartagena.</w:t>
      </w:r>
    </w:p>
    <w:p w14:paraId="0B8CD65A" w14:textId="77777777" w:rsidR="0047646F" w:rsidRPr="0089166C" w:rsidRDefault="0047646F" w:rsidP="0089166C">
      <w:pPr>
        <w:numPr>
          <w:ilvl w:val="0"/>
          <w:numId w:val="40"/>
        </w:numPr>
        <w:spacing w:before="0" w:after="0"/>
        <w:rPr>
          <w:rFonts w:ascii="Cambria" w:hAnsi="Cambria"/>
          <w:noProof/>
          <w:szCs w:val="20"/>
        </w:rPr>
      </w:pPr>
      <w:r w:rsidRPr="0089166C">
        <w:rPr>
          <w:rFonts w:ascii="Cambria" w:hAnsi="Cambria"/>
          <w:noProof/>
          <w:szCs w:val="20"/>
        </w:rPr>
        <w:t>Tarjeta de asistencia médica durante los tours.</w:t>
      </w:r>
    </w:p>
    <w:p w14:paraId="3507F058" w14:textId="77777777" w:rsidR="0047646F" w:rsidRPr="0089166C" w:rsidRDefault="0047646F" w:rsidP="0089166C">
      <w:pPr>
        <w:spacing w:before="0" w:after="0"/>
        <w:ind w:left="720"/>
        <w:rPr>
          <w:rFonts w:ascii="Cambria" w:hAnsi="Cambria"/>
          <w:noProof/>
          <w:szCs w:val="20"/>
        </w:rPr>
      </w:pPr>
    </w:p>
    <w:p w14:paraId="0C9C3BE9" w14:textId="77777777" w:rsidR="0047646F" w:rsidRPr="0089166C" w:rsidRDefault="0047646F" w:rsidP="0089166C">
      <w:pPr>
        <w:spacing w:before="0" w:after="0"/>
        <w:rPr>
          <w:rFonts w:ascii="Cambria" w:hAnsi="Cambria"/>
          <w:b/>
          <w:bCs/>
          <w:noProof/>
          <w:szCs w:val="20"/>
          <w:lang w:val="en-US"/>
        </w:rPr>
      </w:pPr>
      <w:r w:rsidRPr="0089166C">
        <w:rPr>
          <w:rFonts w:ascii="Cambria" w:hAnsi="Cambria"/>
          <w:b/>
          <w:bCs/>
          <w:noProof/>
          <w:szCs w:val="20"/>
          <w:lang w:val="en-US"/>
        </w:rPr>
        <w:t>NO INCLUYE:</w:t>
      </w:r>
    </w:p>
    <w:p w14:paraId="60B30840" w14:textId="77777777" w:rsidR="0047646F" w:rsidRPr="0089166C" w:rsidRDefault="0047646F" w:rsidP="0089166C">
      <w:pPr>
        <w:numPr>
          <w:ilvl w:val="0"/>
          <w:numId w:val="41"/>
        </w:numPr>
        <w:spacing w:before="0" w:after="0"/>
        <w:rPr>
          <w:rFonts w:ascii="Cambria" w:hAnsi="Cambria"/>
          <w:noProof/>
          <w:szCs w:val="20"/>
        </w:rPr>
      </w:pPr>
      <w:r w:rsidRPr="0089166C">
        <w:rPr>
          <w:rFonts w:ascii="Cambria" w:hAnsi="Cambria"/>
          <w:noProof/>
          <w:szCs w:val="20"/>
        </w:rPr>
        <w:t>Tiquete aéreo Bogotá - Medellín o Medellín - Cartagena e impuestos tasas o contribuciones que los graven.</w:t>
      </w:r>
    </w:p>
    <w:p w14:paraId="4F505857" w14:textId="77777777" w:rsidR="0047646F" w:rsidRPr="0089166C" w:rsidRDefault="0047646F" w:rsidP="0089166C">
      <w:pPr>
        <w:numPr>
          <w:ilvl w:val="0"/>
          <w:numId w:val="41"/>
        </w:numPr>
        <w:spacing w:before="0" w:after="0"/>
        <w:rPr>
          <w:rFonts w:ascii="Cambria" w:hAnsi="Cambria"/>
          <w:noProof/>
          <w:szCs w:val="20"/>
        </w:rPr>
      </w:pPr>
      <w:r w:rsidRPr="0089166C">
        <w:rPr>
          <w:rFonts w:ascii="Cambria" w:hAnsi="Cambria"/>
          <w:noProof/>
          <w:szCs w:val="20"/>
        </w:rPr>
        <w:t>Day tour Isla del Encanto en las Islas del Rosario.</w:t>
      </w:r>
    </w:p>
    <w:p w14:paraId="5859DA52" w14:textId="77777777" w:rsidR="0047646F" w:rsidRPr="0089166C" w:rsidRDefault="0047646F" w:rsidP="0089166C">
      <w:pPr>
        <w:numPr>
          <w:ilvl w:val="0"/>
          <w:numId w:val="41"/>
        </w:numPr>
        <w:spacing w:before="0" w:after="0"/>
        <w:rPr>
          <w:rFonts w:ascii="Cambria" w:hAnsi="Cambria"/>
          <w:noProof/>
          <w:szCs w:val="20"/>
        </w:rPr>
      </w:pPr>
      <w:r w:rsidRPr="0089166C">
        <w:rPr>
          <w:rFonts w:ascii="Cambria" w:hAnsi="Cambria"/>
          <w:noProof/>
          <w:szCs w:val="20"/>
        </w:rPr>
        <w:t>Seguro hotelero (voluntario).</w:t>
      </w:r>
    </w:p>
    <w:p w14:paraId="0A195808" w14:textId="77777777" w:rsidR="0047646F" w:rsidRPr="0089166C" w:rsidRDefault="0047646F" w:rsidP="0089166C">
      <w:pPr>
        <w:numPr>
          <w:ilvl w:val="0"/>
          <w:numId w:val="41"/>
        </w:numPr>
        <w:spacing w:before="0" w:after="0"/>
        <w:rPr>
          <w:rFonts w:ascii="Cambria" w:hAnsi="Cambria"/>
          <w:noProof/>
          <w:szCs w:val="20"/>
        </w:rPr>
      </w:pPr>
      <w:r w:rsidRPr="0089166C">
        <w:rPr>
          <w:rFonts w:ascii="Cambria" w:hAnsi="Cambria"/>
          <w:noProof/>
          <w:szCs w:val="20"/>
        </w:rPr>
        <w:t>Iva de alojamiento (extranjeros/no residentes en Colombia son exentos) (ver más indicaciones en términos y condiciones).</w:t>
      </w:r>
    </w:p>
    <w:p w14:paraId="0952CF06" w14:textId="77777777" w:rsidR="0047646F" w:rsidRPr="0089166C" w:rsidRDefault="0047646F" w:rsidP="0089166C">
      <w:pPr>
        <w:numPr>
          <w:ilvl w:val="0"/>
          <w:numId w:val="41"/>
        </w:numPr>
        <w:spacing w:before="0" w:after="0"/>
        <w:rPr>
          <w:rFonts w:ascii="Cambria" w:hAnsi="Cambria"/>
          <w:noProof/>
          <w:szCs w:val="20"/>
        </w:rPr>
      </w:pPr>
      <w:r w:rsidRPr="0089166C">
        <w:rPr>
          <w:rFonts w:ascii="Cambria" w:hAnsi="Cambria"/>
          <w:noProof/>
          <w:szCs w:val="20"/>
        </w:rPr>
        <w:t>Servicios y gastos no especificados.</w:t>
      </w:r>
    </w:p>
    <w:p w14:paraId="0131E9F4" w14:textId="77777777" w:rsidR="0047646F" w:rsidRPr="0089166C" w:rsidRDefault="0047646F" w:rsidP="0089166C">
      <w:pPr>
        <w:spacing w:before="0" w:after="0"/>
        <w:rPr>
          <w:rFonts w:ascii="Cambria" w:hAnsi="Cambria"/>
          <w:noProof/>
          <w:szCs w:val="20"/>
        </w:rPr>
      </w:pPr>
    </w:p>
    <w:p w14:paraId="72E8D40F" w14:textId="77777777" w:rsidR="0047646F" w:rsidRPr="0089166C" w:rsidRDefault="0047646F" w:rsidP="0089166C">
      <w:pPr>
        <w:spacing w:before="0" w:after="0"/>
        <w:rPr>
          <w:rFonts w:ascii="Cambria" w:hAnsi="Cambria"/>
          <w:noProof/>
          <w:szCs w:val="20"/>
        </w:rPr>
      </w:pPr>
    </w:p>
    <w:p w14:paraId="691C39E9" w14:textId="77777777" w:rsidR="0047646F" w:rsidRPr="0089166C" w:rsidRDefault="0047646F" w:rsidP="0089166C">
      <w:pPr>
        <w:numPr>
          <w:ilvl w:val="0"/>
          <w:numId w:val="38"/>
        </w:numPr>
        <w:spacing w:before="0" w:after="0"/>
        <w:rPr>
          <w:rFonts w:ascii="Cambria" w:hAnsi="Cambria"/>
          <w:b/>
          <w:bCs/>
          <w:noProof/>
          <w:szCs w:val="20"/>
        </w:rPr>
      </w:pPr>
      <w:r w:rsidRPr="0089166C">
        <w:rPr>
          <w:rFonts w:ascii="Cambria" w:hAnsi="Cambria"/>
          <w:b/>
          <w:bCs/>
          <w:noProof/>
          <w:szCs w:val="20"/>
        </w:rPr>
        <w:t>HOTELES PREVISTOS O SIMILARES</w:t>
      </w:r>
    </w:p>
    <w:p w14:paraId="7AE68BC3" w14:textId="77777777" w:rsidR="0047646F" w:rsidRPr="0089166C" w:rsidRDefault="0047646F" w:rsidP="0089166C">
      <w:pPr>
        <w:spacing w:before="0" w:after="0"/>
        <w:rPr>
          <w:rFonts w:ascii="Cambria" w:hAnsi="Cambria"/>
          <w:b/>
          <w:bCs/>
          <w:noProof/>
          <w:szCs w:val="20"/>
        </w:rPr>
      </w:pPr>
    </w:p>
    <w:tbl>
      <w:tblPr>
        <w:tblW w:w="11617" w:type="dxa"/>
        <w:jc w:val="center"/>
        <w:tblLayout w:type="fixed"/>
        <w:tblLook w:val="04A0" w:firstRow="1" w:lastRow="0" w:firstColumn="1" w:lastColumn="0" w:noHBand="0" w:noVBand="1"/>
      </w:tblPr>
      <w:tblGrid>
        <w:gridCol w:w="1413"/>
        <w:gridCol w:w="2126"/>
        <w:gridCol w:w="2552"/>
        <w:gridCol w:w="1842"/>
        <w:gridCol w:w="1842"/>
        <w:gridCol w:w="1842"/>
      </w:tblGrid>
      <w:tr w:rsidR="00CE37F0" w:rsidRPr="0089166C" w14:paraId="6CBB5A9E" w14:textId="78715867" w:rsidTr="00CE37F0">
        <w:trPr>
          <w:trHeight w:val="383"/>
          <w:jc w:val="center"/>
        </w:trPr>
        <w:tc>
          <w:tcPr>
            <w:tcW w:w="1413"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98CBC29" w14:textId="32FDB852" w:rsidR="00CE37F0" w:rsidRPr="0089166C" w:rsidRDefault="00CE37F0" w:rsidP="00CE37F0">
            <w:pPr>
              <w:spacing w:before="0" w:after="0"/>
              <w:jc w:val="center"/>
              <w:rPr>
                <w:rFonts w:ascii="Cambria" w:hAnsi="Cambria"/>
                <w:b/>
                <w:bCs/>
                <w:noProof/>
                <w:szCs w:val="20"/>
                <w:lang w:val="es-ES_tradnl"/>
              </w:rPr>
            </w:pPr>
            <w:r w:rsidRPr="0089166C">
              <w:rPr>
                <w:rFonts w:ascii="Cambria" w:hAnsi="Cambria"/>
                <w:b/>
                <w:bCs/>
                <w:noProof/>
                <w:szCs w:val="20"/>
                <w:lang w:val="es-ES_tradnl"/>
              </w:rPr>
              <w:t>CIUDAD</w:t>
            </w: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71B68B5" w14:textId="77777777" w:rsidR="00CE37F0" w:rsidRPr="0089166C" w:rsidRDefault="00CE37F0" w:rsidP="00CE37F0">
            <w:pPr>
              <w:spacing w:before="0" w:after="0"/>
              <w:jc w:val="center"/>
              <w:rPr>
                <w:rFonts w:ascii="Cambria" w:hAnsi="Cambria"/>
                <w:b/>
                <w:bCs/>
                <w:noProof/>
                <w:szCs w:val="20"/>
                <w:lang w:val="es-ES_tradnl"/>
              </w:rPr>
            </w:pPr>
            <w:r w:rsidRPr="0089166C">
              <w:rPr>
                <w:rFonts w:ascii="Cambria" w:hAnsi="Cambria"/>
                <w:b/>
                <w:bCs/>
                <w:noProof/>
                <w:szCs w:val="20"/>
                <w:lang w:val="es-ES_tradnl"/>
              </w:rPr>
              <w:t>HOTEL TURISTA</w:t>
            </w:r>
          </w:p>
        </w:tc>
        <w:tc>
          <w:tcPr>
            <w:tcW w:w="255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18CAC50" w14:textId="77777777" w:rsidR="00CE37F0" w:rsidRPr="0089166C" w:rsidRDefault="00CE37F0" w:rsidP="00CE37F0">
            <w:pPr>
              <w:spacing w:before="0" w:after="0"/>
              <w:jc w:val="center"/>
              <w:rPr>
                <w:rFonts w:ascii="Cambria" w:hAnsi="Cambria"/>
                <w:b/>
                <w:bCs/>
                <w:noProof/>
                <w:szCs w:val="20"/>
                <w:lang w:val="es-ES_tradnl"/>
              </w:rPr>
            </w:pPr>
            <w:r w:rsidRPr="0089166C">
              <w:rPr>
                <w:rFonts w:ascii="Cambria" w:hAnsi="Cambria"/>
                <w:b/>
                <w:bCs/>
                <w:noProof/>
                <w:szCs w:val="20"/>
                <w:lang w:val="es-ES_tradnl"/>
              </w:rPr>
              <w:t>TURISTA SUPERIOR</w:t>
            </w: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82992CA" w14:textId="5106B9A2" w:rsidR="00CE37F0" w:rsidRPr="0089166C" w:rsidRDefault="00CE37F0" w:rsidP="00CE37F0">
            <w:pPr>
              <w:spacing w:before="0" w:after="0"/>
              <w:jc w:val="center"/>
              <w:rPr>
                <w:rFonts w:ascii="Cambria" w:hAnsi="Cambria"/>
                <w:b/>
                <w:bCs/>
                <w:noProof/>
                <w:szCs w:val="20"/>
                <w:lang w:val="es-ES_tradnl"/>
              </w:rPr>
            </w:pPr>
            <w:r>
              <w:rPr>
                <w:rFonts w:ascii="Cambria" w:hAnsi="Cambria"/>
                <w:b/>
                <w:bCs/>
                <w:noProof/>
                <w:szCs w:val="20"/>
                <w:lang w:val="es-ES_tradnl"/>
              </w:rPr>
              <w:t>PRIMERA</w:t>
            </w: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519799F7" w14:textId="266DB48E" w:rsidR="00CE37F0" w:rsidRDefault="00CE37F0" w:rsidP="00CE37F0">
            <w:pPr>
              <w:spacing w:before="0" w:after="0"/>
              <w:jc w:val="center"/>
              <w:rPr>
                <w:rFonts w:ascii="Cambria" w:hAnsi="Cambria"/>
                <w:b/>
                <w:bCs/>
                <w:noProof/>
                <w:szCs w:val="20"/>
                <w:lang w:val="es-ES_tradnl"/>
              </w:rPr>
            </w:pPr>
            <w:r>
              <w:rPr>
                <w:rFonts w:ascii="Cambria" w:hAnsi="Cambria"/>
                <w:b/>
                <w:bCs/>
                <w:noProof/>
                <w:szCs w:val="20"/>
                <w:lang w:val="es-ES_tradnl"/>
              </w:rPr>
              <w:t>SUPERIOR</w:t>
            </w: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2F5965E6" w14:textId="4F75B8E9" w:rsidR="00CE37F0" w:rsidRDefault="00CE37F0" w:rsidP="00CE37F0">
            <w:pPr>
              <w:spacing w:before="0" w:after="0"/>
              <w:jc w:val="center"/>
              <w:rPr>
                <w:rFonts w:ascii="Cambria" w:hAnsi="Cambria"/>
                <w:b/>
                <w:bCs/>
                <w:noProof/>
                <w:szCs w:val="20"/>
                <w:lang w:val="es-ES_tradnl"/>
              </w:rPr>
            </w:pPr>
            <w:r>
              <w:rPr>
                <w:rFonts w:ascii="Cambria" w:hAnsi="Cambria"/>
                <w:b/>
                <w:bCs/>
                <w:noProof/>
                <w:szCs w:val="20"/>
                <w:lang w:val="es-ES_tradnl"/>
              </w:rPr>
              <w:t>LUJO</w:t>
            </w:r>
          </w:p>
        </w:tc>
      </w:tr>
      <w:tr w:rsidR="00CE37F0" w:rsidRPr="0089166C" w14:paraId="54FAFF2F" w14:textId="13A6F369" w:rsidTr="00CE37F0">
        <w:trPr>
          <w:trHeight w:val="458"/>
          <w:jc w:val="center"/>
        </w:trPr>
        <w:tc>
          <w:tcPr>
            <w:tcW w:w="1413" w:type="dxa"/>
            <w:tcBorders>
              <w:top w:val="single" w:sz="4" w:space="0" w:color="auto"/>
              <w:left w:val="single" w:sz="4" w:space="0" w:color="auto"/>
              <w:bottom w:val="single" w:sz="4" w:space="0" w:color="auto"/>
              <w:right w:val="single" w:sz="4" w:space="0" w:color="auto"/>
            </w:tcBorders>
            <w:shd w:val="clear" w:color="auto" w:fill="CC9900"/>
            <w:noWrap/>
            <w:vAlign w:val="center"/>
            <w:hideMark/>
          </w:tcPr>
          <w:p w14:paraId="6A904C44" w14:textId="4A94F9FB" w:rsidR="00CE37F0" w:rsidRPr="00CE37F0" w:rsidRDefault="00CE37F0" w:rsidP="00CE37F0">
            <w:pPr>
              <w:spacing w:before="0" w:after="0"/>
              <w:jc w:val="center"/>
              <w:rPr>
                <w:rFonts w:ascii="Cambria" w:hAnsi="Cambria"/>
                <w:b/>
                <w:bCs/>
                <w:noProof/>
                <w:szCs w:val="20"/>
              </w:rPr>
            </w:pPr>
            <w:r w:rsidRPr="00CE37F0">
              <w:rPr>
                <w:rFonts w:ascii="Cambria" w:hAnsi="Cambria"/>
                <w:b/>
                <w:bCs/>
                <w:noProof/>
                <w:szCs w:val="20"/>
              </w:rPr>
              <w:t>BOGOTÁ</w:t>
            </w:r>
          </w:p>
        </w:tc>
        <w:tc>
          <w:tcPr>
            <w:tcW w:w="2126"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3CCACA0F" w14:textId="77777777" w:rsidR="00CE37F0" w:rsidRPr="0089166C" w:rsidRDefault="00CE37F0" w:rsidP="00CE37F0">
            <w:pPr>
              <w:spacing w:before="0" w:after="0"/>
              <w:jc w:val="center"/>
              <w:rPr>
                <w:rFonts w:ascii="Cambria" w:hAnsi="Cambria"/>
                <w:b/>
                <w:bCs/>
                <w:noProof/>
                <w:szCs w:val="20"/>
              </w:rPr>
            </w:pPr>
            <w:r w:rsidRPr="0089166C">
              <w:rPr>
                <w:rFonts w:ascii="Cambria" w:hAnsi="Cambria"/>
                <w:noProof/>
                <w:szCs w:val="20"/>
              </w:rPr>
              <w:t>HOTEL ANDES PLAZA - BELVEDERE - IBIS BUDGET MARLY- BOGOTÁ 100- SOCIATEL PARQUE 93</w:t>
            </w:r>
          </w:p>
        </w:tc>
        <w:tc>
          <w:tcPr>
            <w:tcW w:w="2552"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4AB676DE" w14:textId="77777777" w:rsidR="00CE37F0" w:rsidRPr="0089166C" w:rsidRDefault="00CE37F0" w:rsidP="00CE37F0">
            <w:pPr>
              <w:spacing w:before="0" w:after="0"/>
              <w:jc w:val="center"/>
              <w:rPr>
                <w:rFonts w:ascii="Cambria" w:hAnsi="Cambria"/>
                <w:noProof/>
                <w:szCs w:val="20"/>
              </w:rPr>
            </w:pPr>
            <w:r w:rsidRPr="0089166C">
              <w:rPr>
                <w:rFonts w:ascii="Cambria" w:hAnsi="Cambria"/>
                <w:noProof/>
                <w:szCs w:val="20"/>
              </w:rPr>
              <w:t>BH PARQUE DE LA 93- FARANDA COLLECTION-TRAVELLERS CONDOMINIO PLENITUD - APARTAMENTOS FOTANA PLAZA- EXE BACATA - 84 D.C - CHICÓ 97 - BH USAQUEN - RADISSON METROTEL - MERCURE BH - MIKA- BEST WESTER</w:t>
            </w:r>
          </w:p>
        </w:tc>
        <w:tc>
          <w:tcPr>
            <w:tcW w:w="1842" w:type="dxa"/>
            <w:tcBorders>
              <w:top w:val="single" w:sz="4" w:space="0" w:color="auto"/>
              <w:left w:val="single" w:sz="4" w:space="0" w:color="auto"/>
              <w:bottom w:val="single" w:sz="4" w:space="0" w:color="auto"/>
              <w:right w:val="single" w:sz="4" w:space="0" w:color="auto"/>
            </w:tcBorders>
            <w:shd w:val="clear" w:color="auto" w:fill="CC9900"/>
            <w:vAlign w:val="center"/>
          </w:tcPr>
          <w:p w14:paraId="615DEB39" w14:textId="2E43CEAE" w:rsidR="00CE37F0" w:rsidRPr="0089166C" w:rsidRDefault="00CE37F0" w:rsidP="00CE37F0">
            <w:pPr>
              <w:spacing w:before="0" w:after="0"/>
              <w:jc w:val="center"/>
              <w:rPr>
                <w:rFonts w:ascii="Cambria" w:hAnsi="Cambria"/>
                <w:noProof/>
                <w:szCs w:val="20"/>
              </w:rPr>
            </w:pPr>
            <w:r w:rsidRPr="0089166C">
              <w:rPr>
                <w:rFonts w:ascii="Cambria" w:hAnsi="Cambria"/>
                <w:noProof/>
                <w:szCs w:val="20"/>
              </w:rPr>
              <w:t>COSMOS 100 - MORRISON 114 - HOLIDAY INN EXPRESS - ONE SEXTEEN - BLUE SUITES - BIO HOTTEL - FAIR FIEL BY MARRIOT EMBABAJADA - COUYART BY MARRIOT - ALOF BOGOTÁ.</w:t>
            </w:r>
          </w:p>
        </w:tc>
        <w:tc>
          <w:tcPr>
            <w:tcW w:w="1842" w:type="dxa"/>
            <w:tcBorders>
              <w:top w:val="single" w:sz="4" w:space="0" w:color="auto"/>
              <w:left w:val="single" w:sz="4" w:space="0" w:color="auto"/>
              <w:bottom w:val="single" w:sz="4" w:space="0" w:color="auto"/>
              <w:right w:val="single" w:sz="4" w:space="0" w:color="auto"/>
            </w:tcBorders>
            <w:shd w:val="clear" w:color="auto" w:fill="CC9900"/>
          </w:tcPr>
          <w:p w14:paraId="055DA479" w14:textId="6A061A37" w:rsidR="00CE37F0" w:rsidRPr="0089166C" w:rsidRDefault="00CE37F0" w:rsidP="00CE37F0">
            <w:pPr>
              <w:spacing w:before="0" w:after="0"/>
              <w:jc w:val="center"/>
              <w:rPr>
                <w:rFonts w:ascii="Cambria" w:hAnsi="Cambria"/>
                <w:noProof/>
                <w:szCs w:val="20"/>
              </w:rPr>
            </w:pPr>
            <w:r w:rsidRPr="0089166C">
              <w:rPr>
                <w:rFonts w:ascii="Cambria" w:hAnsi="Cambria"/>
                <w:noProof/>
                <w:szCs w:val="20"/>
              </w:rPr>
              <w:t>CASA DANN CARLTON-CLIC CLAC-ESTELAR LA FONTANA- GHL BIOXURY- ESTELAR PARQUE DE LA 93- SALVIO FDS-DOUBLETREE BY HILTON PARQUE DE LA 93 - NH ROYAL PAVILLON - NOVOTEL BOG 93.</w:t>
            </w:r>
          </w:p>
        </w:tc>
        <w:tc>
          <w:tcPr>
            <w:tcW w:w="1842" w:type="dxa"/>
            <w:tcBorders>
              <w:top w:val="single" w:sz="4" w:space="0" w:color="auto"/>
              <w:left w:val="single" w:sz="4" w:space="0" w:color="auto"/>
              <w:bottom w:val="single" w:sz="4" w:space="0" w:color="auto"/>
              <w:right w:val="single" w:sz="4" w:space="0" w:color="auto"/>
            </w:tcBorders>
            <w:shd w:val="clear" w:color="auto" w:fill="CC9900"/>
          </w:tcPr>
          <w:p w14:paraId="06D4C83B" w14:textId="2F8A4B92" w:rsidR="00CE37F0" w:rsidRPr="0089166C" w:rsidRDefault="00CE37F0" w:rsidP="00CE37F0">
            <w:pPr>
              <w:spacing w:before="0" w:after="0"/>
              <w:jc w:val="center"/>
              <w:rPr>
                <w:rFonts w:ascii="Cambria" w:hAnsi="Cambria"/>
                <w:noProof/>
                <w:szCs w:val="20"/>
              </w:rPr>
            </w:pPr>
            <w:r w:rsidRPr="0089166C">
              <w:rPr>
                <w:rFonts w:ascii="Cambria" w:hAnsi="Cambria"/>
                <w:noProof/>
                <w:szCs w:val="20"/>
              </w:rPr>
              <w:t>VICTORIA REGIA 2025-2026. JW MARRIOT 2026.</w:t>
            </w:r>
          </w:p>
        </w:tc>
      </w:tr>
      <w:tr w:rsidR="00CE37F0" w:rsidRPr="0089166C" w14:paraId="71910508" w14:textId="2C12450B" w:rsidTr="00CE37F0">
        <w:trPr>
          <w:trHeight w:val="48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3C1C946D" w14:textId="77777777" w:rsidR="00CE37F0" w:rsidRPr="00CE37F0" w:rsidRDefault="00CE37F0" w:rsidP="00CE37F0">
            <w:pPr>
              <w:spacing w:before="0" w:after="0"/>
              <w:jc w:val="center"/>
              <w:rPr>
                <w:rFonts w:ascii="Cambria" w:hAnsi="Cambria"/>
                <w:b/>
                <w:bCs/>
                <w:noProof/>
                <w:szCs w:val="20"/>
              </w:rPr>
            </w:pPr>
            <w:r w:rsidRPr="00CE37F0">
              <w:rPr>
                <w:rFonts w:ascii="Cambria" w:hAnsi="Cambria"/>
                <w:b/>
                <w:bCs/>
                <w:noProof/>
                <w:szCs w:val="20"/>
              </w:rPr>
              <w:t>MEDELLIN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76F815" w14:textId="77777777" w:rsidR="00CE37F0" w:rsidRPr="0089166C" w:rsidRDefault="00CE37F0" w:rsidP="00CE37F0">
            <w:pPr>
              <w:spacing w:before="0" w:after="0"/>
              <w:jc w:val="center"/>
              <w:rPr>
                <w:rFonts w:ascii="Cambria" w:hAnsi="Cambria"/>
                <w:b/>
                <w:bCs/>
                <w:noProof/>
                <w:szCs w:val="20"/>
              </w:rPr>
            </w:pPr>
            <w:r w:rsidRPr="0089166C">
              <w:rPr>
                <w:rFonts w:ascii="Cambria" w:hAnsi="Cambria"/>
                <w:noProof/>
                <w:szCs w:val="20"/>
              </w:rPr>
              <w:t>VIVRE - SAN JOAQUIN - MEDITERRANEO - LAURELES PLAZA - MED ESTADIO - FIRST CLASS- SUITE COMFORT - TRAVELLERS - DIX - THE MORGANGA - PORTALES - AQUA - SOCIALTEL ANTES SELINA- NAKUA - HEISS-PROVENZA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2181958" w14:textId="77777777" w:rsidR="00CE37F0" w:rsidRPr="0089166C" w:rsidRDefault="00CE37F0" w:rsidP="00CE37F0">
            <w:pPr>
              <w:spacing w:before="0" w:after="0"/>
              <w:jc w:val="center"/>
              <w:rPr>
                <w:rFonts w:ascii="Cambria" w:hAnsi="Cambria"/>
                <w:noProof/>
                <w:szCs w:val="20"/>
              </w:rPr>
            </w:pPr>
            <w:r w:rsidRPr="0089166C">
              <w:rPr>
                <w:rFonts w:ascii="Cambria" w:hAnsi="Cambria"/>
                <w:noProof/>
                <w:szCs w:val="20"/>
              </w:rPr>
              <w:t>RAND HOTEL - LA QUINTA - ESTELAR SQUARE - ESTELAR APARTAMENTOS- CAFÉ HOTEL- BH POBLADO- THE ART - CITY EXPRESS PLUS- PORTON MEDELLIN - TRAVELLERS APARTAMENTOS – HEISS</w:t>
            </w:r>
          </w:p>
        </w:tc>
        <w:tc>
          <w:tcPr>
            <w:tcW w:w="1842" w:type="dxa"/>
            <w:tcBorders>
              <w:top w:val="single" w:sz="4" w:space="0" w:color="auto"/>
              <w:left w:val="single" w:sz="4" w:space="0" w:color="auto"/>
              <w:bottom w:val="single" w:sz="4" w:space="0" w:color="auto"/>
              <w:right w:val="single" w:sz="4" w:space="0" w:color="auto"/>
            </w:tcBorders>
            <w:vAlign w:val="center"/>
          </w:tcPr>
          <w:p w14:paraId="3EDBADEF" w14:textId="7A5CA29A" w:rsidR="00CE37F0" w:rsidRPr="0089166C" w:rsidRDefault="00CE37F0" w:rsidP="00CE37F0">
            <w:pPr>
              <w:spacing w:before="0" w:after="0"/>
              <w:jc w:val="center"/>
              <w:rPr>
                <w:rFonts w:ascii="Cambria" w:hAnsi="Cambria"/>
                <w:noProof/>
                <w:szCs w:val="20"/>
              </w:rPr>
            </w:pPr>
            <w:r w:rsidRPr="0089166C">
              <w:rPr>
                <w:rFonts w:ascii="Cambria" w:hAnsi="Cambria"/>
                <w:noProof/>
                <w:szCs w:val="20"/>
              </w:rPr>
              <w:t>ILLA DE ORO - ESTELAR SQUARE - DIEZ HOTEL - FARANDA - APARTAMENTOS ESTELAR - SHERATON - POBLADO PLAZA - PARK 10 - PORTON MEDELLIN-MARRIOT SABANETA.</w:t>
            </w:r>
          </w:p>
        </w:tc>
        <w:tc>
          <w:tcPr>
            <w:tcW w:w="1842" w:type="dxa"/>
            <w:tcBorders>
              <w:top w:val="single" w:sz="4" w:space="0" w:color="auto"/>
              <w:left w:val="single" w:sz="4" w:space="0" w:color="auto"/>
              <w:bottom w:val="single" w:sz="4" w:space="0" w:color="auto"/>
              <w:right w:val="single" w:sz="4" w:space="0" w:color="auto"/>
            </w:tcBorders>
          </w:tcPr>
          <w:p w14:paraId="4006BC49" w14:textId="0728AB51" w:rsidR="00CE37F0" w:rsidRPr="0089166C" w:rsidRDefault="00CE37F0" w:rsidP="00CE37F0">
            <w:pPr>
              <w:spacing w:before="0" w:after="0"/>
              <w:jc w:val="center"/>
              <w:rPr>
                <w:rFonts w:ascii="Cambria" w:hAnsi="Cambria"/>
                <w:noProof/>
                <w:szCs w:val="20"/>
              </w:rPr>
            </w:pPr>
            <w:r w:rsidRPr="0089166C">
              <w:rPr>
                <w:rFonts w:ascii="Cambria" w:hAnsi="Cambria"/>
                <w:noProof/>
                <w:szCs w:val="20"/>
              </w:rPr>
              <w:t>NOVOTEL - NH ROYAL</w:t>
            </w:r>
          </w:p>
        </w:tc>
        <w:tc>
          <w:tcPr>
            <w:tcW w:w="1842" w:type="dxa"/>
            <w:tcBorders>
              <w:top w:val="single" w:sz="4" w:space="0" w:color="auto"/>
              <w:left w:val="single" w:sz="4" w:space="0" w:color="auto"/>
              <w:bottom w:val="single" w:sz="4" w:space="0" w:color="auto"/>
              <w:right w:val="single" w:sz="4" w:space="0" w:color="auto"/>
            </w:tcBorders>
          </w:tcPr>
          <w:p w14:paraId="53EF8705" w14:textId="6781DC34" w:rsidR="00CE37F0" w:rsidRPr="0089166C" w:rsidRDefault="00CE37F0" w:rsidP="00CE37F0">
            <w:pPr>
              <w:spacing w:before="0" w:after="0"/>
              <w:jc w:val="center"/>
              <w:rPr>
                <w:rFonts w:ascii="Cambria" w:hAnsi="Cambria"/>
                <w:noProof/>
                <w:szCs w:val="20"/>
              </w:rPr>
            </w:pPr>
            <w:r w:rsidRPr="0089166C">
              <w:rPr>
                <w:rFonts w:ascii="Cambria" w:hAnsi="Cambria"/>
                <w:noProof/>
                <w:szCs w:val="20"/>
              </w:rPr>
              <w:t>CIELO - MARRIOT - YORK LUXURY.</w:t>
            </w:r>
          </w:p>
        </w:tc>
      </w:tr>
      <w:tr w:rsidR="00CE37F0" w:rsidRPr="0089166C" w14:paraId="2929BE16" w14:textId="271BA45C" w:rsidTr="00CE37F0">
        <w:trPr>
          <w:trHeight w:val="480"/>
          <w:jc w:val="center"/>
        </w:trPr>
        <w:tc>
          <w:tcPr>
            <w:tcW w:w="1413" w:type="dxa"/>
            <w:tcBorders>
              <w:top w:val="single" w:sz="4" w:space="0" w:color="auto"/>
              <w:left w:val="single" w:sz="4" w:space="0" w:color="auto"/>
              <w:bottom w:val="single" w:sz="4" w:space="0" w:color="auto"/>
              <w:right w:val="single" w:sz="4" w:space="0" w:color="auto"/>
            </w:tcBorders>
            <w:shd w:val="clear" w:color="auto" w:fill="CC9900"/>
            <w:noWrap/>
            <w:vAlign w:val="center"/>
            <w:hideMark/>
          </w:tcPr>
          <w:p w14:paraId="637AE95C" w14:textId="77777777" w:rsidR="00CE37F0" w:rsidRPr="00CE37F0" w:rsidRDefault="00CE37F0" w:rsidP="00CE37F0">
            <w:pPr>
              <w:spacing w:before="0" w:after="0"/>
              <w:jc w:val="center"/>
              <w:rPr>
                <w:rFonts w:ascii="Cambria" w:hAnsi="Cambria"/>
                <w:b/>
                <w:bCs/>
                <w:noProof/>
                <w:szCs w:val="20"/>
              </w:rPr>
            </w:pPr>
            <w:r w:rsidRPr="00CE37F0">
              <w:rPr>
                <w:rFonts w:ascii="Cambria" w:hAnsi="Cambria"/>
                <w:b/>
                <w:bCs/>
                <w:noProof/>
                <w:szCs w:val="20"/>
              </w:rPr>
              <w:t>CARTAGENA</w:t>
            </w:r>
          </w:p>
        </w:tc>
        <w:tc>
          <w:tcPr>
            <w:tcW w:w="2126"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7D575D16" w14:textId="77777777" w:rsidR="00CE37F0" w:rsidRPr="0089166C" w:rsidRDefault="00CE37F0" w:rsidP="00CE37F0">
            <w:pPr>
              <w:spacing w:before="0" w:after="0"/>
              <w:jc w:val="center"/>
              <w:rPr>
                <w:rFonts w:ascii="Cambria" w:hAnsi="Cambria"/>
                <w:b/>
                <w:bCs/>
                <w:noProof/>
                <w:szCs w:val="20"/>
              </w:rPr>
            </w:pPr>
            <w:r w:rsidRPr="0089166C">
              <w:rPr>
                <w:rFonts w:ascii="Cambria" w:hAnsi="Cambria"/>
                <w:noProof/>
                <w:szCs w:val="20"/>
              </w:rPr>
              <w:t xml:space="preserve">BARLOVENTO - ZALMEDINA-OZ - ATLANTIC - BAHIA Y </w:t>
            </w:r>
            <w:r w:rsidRPr="0089166C">
              <w:rPr>
                <w:rFonts w:ascii="Cambria" w:hAnsi="Cambria"/>
                <w:noProof/>
                <w:szCs w:val="20"/>
              </w:rPr>
              <w:lastRenderedPageBreak/>
              <w:t>GIO - CTG PLAZA EN STANDARD</w:t>
            </w:r>
          </w:p>
        </w:tc>
        <w:tc>
          <w:tcPr>
            <w:tcW w:w="2552"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1B9B2010" w14:textId="77777777" w:rsidR="00CE37F0" w:rsidRPr="0089166C" w:rsidRDefault="00CE37F0" w:rsidP="00CE37F0">
            <w:pPr>
              <w:spacing w:before="0" w:after="0"/>
              <w:jc w:val="center"/>
              <w:rPr>
                <w:rFonts w:ascii="Cambria" w:hAnsi="Cambria"/>
                <w:noProof/>
                <w:szCs w:val="20"/>
              </w:rPr>
            </w:pPr>
            <w:r w:rsidRPr="0089166C">
              <w:rPr>
                <w:rFonts w:ascii="Cambria" w:hAnsi="Cambria"/>
                <w:noProof/>
                <w:szCs w:val="20"/>
              </w:rPr>
              <w:lastRenderedPageBreak/>
              <w:t>CTG PLAZA HAB. PREMIUM</w:t>
            </w:r>
          </w:p>
        </w:tc>
        <w:tc>
          <w:tcPr>
            <w:tcW w:w="1842" w:type="dxa"/>
            <w:tcBorders>
              <w:top w:val="single" w:sz="4" w:space="0" w:color="auto"/>
              <w:left w:val="single" w:sz="4" w:space="0" w:color="auto"/>
              <w:bottom w:val="single" w:sz="4" w:space="0" w:color="auto"/>
              <w:right w:val="single" w:sz="4" w:space="0" w:color="auto"/>
            </w:tcBorders>
            <w:shd w:val="clear" w:color="auto" w:fill="CC9900"/>
            <w:vAlign w:val="center"/>
          </w:tcPr>
          <w:p w14:paraId="518E9F11" w14:textId="4ED6F364" w:rsidR="00CE37F0" w:rsidRPr="0089166C" w:rsidRDefault="00CE37F0" w:rsidP="00CE37F0">
            <w:pPr>
              <w:spacing w:before="0" w:after="0"/>
              <w:jc w:val="center"/>
              <w:rPr>
                <w:rFonts w:ascii="Cambria" w:hAnsi="Cambria"/>
                <w:noProof/>
                <w:szCs w:val="20"/>
              </w:rPr>
            </w:pPr>
            <w:r w:rsidRPr="0089166C">
              <w:rPr>
                <w:rFonts w:ascii="Cambria" w:hAnsi="Cambria"/>
                <w:noProof/>
                <w:szCs w:val="20"/>
              </w:rPr>
              <w:t xml:space="preserve">CAPILLA - DANN CTG- RADISSON-SONESTA - </w:t>
            </w:r>
            <w:r w:rsidRPr="0089166C">
              <w:rPr>
                <w:rFonts w:ascii="Cambria" w:hAnsi="Cambria"/>
                <w:noProof/>
                <w:szCs w:val="20"/>
              </w:rPr>
              <w:lastRenderedPageBreak/>
              <w:t>CORALES- ALMIRANTE. PCDB 2026 CAPILLA - DANN - ALMIRANTE- RADISSON.</w:t>
            </w:r>
          </w:p>
        </w:tc>
        <w:tc>
          <w:tcPr>
            <w:tcW w:w="1842" w:type="dxa"/>
            <w:tcBorders>
              <w:top w:val="single" w:sz="4" w:space="0" w:color="auto"/>
              <w:left w:val="single" w:sz="4" w:space="0" w:color="auto"/>
              <w:bottom w:val="single" w:sz="4" w:space="0" w:color="auto"/>
              <w:right w:val="single" w:sz="4" w:space="0" w:color="auto"/>
            </w:tcBorders>
            <w:shd w:val="clear" w:color="auto" w:fill="CC9900"/>
          </w:tcPr>
          <w:p w14:paraId="7D9F8FC7" w14:textId="3E40F527" w:rsidR="00CE37F0" w:rsidRPr="0089166C" w:rsidRDefault="00CE37F0" w:rsidP="00CE37F0">
            <w:pPr>
              <w:spacing w:before="0" w:after="0"/>
              <w:jc w:val="center"/>
              <w:rPr>
                <w:rFonts w:ascii="Cambria" w:hAnsi="Cambria"/>
                <w:noProof/>
                <w:szCs w:val="20"/>
              </w:rPr>
            </w:pPr>
            <w:r w:rsidRPr="0089166C">
              <w:rPr>
                <w:rFonts w:ascii="Cambria" w:hAnsi="Cambria"/>
                <w:noProof/>
                <w:szCs w:val="20"/>
              </w:rPr>
              <w:lastRenderedPageBreak/>
              <w:t xml:space="preserve">CASA DON LUIS - BOVEDAS - CINCO QUINTAS-OSH - </w:t>
            </w:r>
            <w:r w:rsidRPr="0089166C">
              <w:rPr>
                <w:rFonts w:ascii="Cambria" w:hAnsi="Cambria"/>
                <w:noProof/>
                <w:szCs w:val="20"/>
              </w:rPr>
              <w:lastRenderedPageBreak/>
              <w:t>PCDB: INTER - HYATT - AMERICAS TORRE DEL MAR - ESTELAR CARTAGENA DE INDIAS.</w:t>
            </w:r>
          </w:p>
        </w:tc>
        <w:tc>
          <w:tcPr>
            <w:tcW w:w="1842" w:type="dxa"/>
            <w:tcBorders>
              <w:top w:val="single" w:sz="4" w:space="0" w:color="auto"/>
              <w:left w:val="single" w:sz="4" w:space="0" w:color="auto"/>
              <w:bottom w:val="single" w:sz="4" w:space="0" w:color="auto"/>
              <w:right w:val="single" w:sz="4" w:space="0" w:color="auto"/>
            </w:tcBorders>
            <w:shd w:val="clear" w:color="auto" w:fill="CC9900"/>
          </w:tcPr>
          <w:p w14:paraId="6A7D1338" w14:textId="7BE9B19F" w:rsidR="00CE37F0" w:rsidRPr="0089166C" w:rsidRDefault="00CE37F0" w:rsidP="00CE37F0">
            <w:pPr>
              <w:spacing w:before="0" w:after="0"/>
              <w:jc w:val="center"/>
              <w:rPr>
                <w:rFonts w:ascii="Cambria" w:hAnsi="Cambria"/>
                <w:noProof/>
                <w:szCs w:val="20"/>
              </w:rPr>
            </w:pPr>
            <w:r w:rsidRPr="0089166C">
              <w:rPr>
                <w:rFonts w:ascii="Cambria" w:hAnsi="Cambria"/>
                <w:noProof/>
                <w:szCs w:val="20"/>
              </w:rPr>
              <w:lastRenderedPageBreak/>
              <w:t>CASA SAN AGUSTIN – SOFITEL</w:t>
            </w:r>
          </w:p>
        </w:tc>
      </w:tr>
    </w:tbl>
    <w:p w14:paraId="59E94388" w14:textId="77777777" w:rsidR="0047646F" w:rsidRPr="0089166C" w:rsidRDefault="0047646F" w:rsidP="0089166C">
      <w:pPr>
        <w:spacing w:before="0" w:after="0"/>
        <w:rPr>
          <w:rFonts w:ascii="Cambria" w:hAnsi="Cambria"/>
          <w:b/>
          <w:iCs/>
          <w:noProof/>
          <w:szCs w:val="20"/>
          <w:u w:val="single"/>
        </w:rPr>
      </w:pPr>
    </w:p>
    <w:p w14:paraId="64D0A773" w14:textId="77777777" w:rsidR="0047646F" w:rsidRPr="0089166C" w:rsidRDefault="0047646F" w:rsidP="0089166C">
      <w:pPr>
        <w:spacing w:before="0" w:after="0"/>
        <w:rPr>
          <w:rFonts w:ascii="Cambria" w:hAnsi="Cambria"/>
          <w:b/>
          <w:iCs/>
          <w:noProof/>
          <w:szCs w:val="20"/>
          <w:u w:val="single"/>
        </w:rPr>
      </w:pPr>
      <w:r w:rsidRPr="0089166C">
        <w:rPr>
          <w:rFonts w:ascii="Cambria" w:hAnsi="Cambria"/>
          <w:b/>
          <w:iCs/>
          <w:noProof/>
          <w:szCs w:val="20"/>
          <w:u w:val="single"/>
        </w:rPr>
        <w:t>NOTAS:</w:t>
      </w:r>
    </w:p>
    <w:p w14:paraId="33B4C7F6" w14:textId="77777777" w:rsidR="0047646F" w:rsidRPr="0089166C" w:rsidRDefault="0047646F" w:rsidP="0089166C">
      <w:pPr>
        <w:spacing w:before="0" w:after="0"/>
        <w:rPr>
          <w:rFonts w:ascii="Cambria" w:hAnsi="Cambria"/>
          <w:bCs/>
          <w:iCs/>
          <w:noProof/>
          <w:szCs w:val="20"/>
        </w:rPr>
      </w:pPr>
      <w:r w:rsidRPr="0089166C">
        <w:rPr>
          <w:rFonts w:ascii="Cambria" w:hAnsi="Cambria"/>
          <w:b/>
          <w:bCs/>
          <w:iCs/>
          <w:noProof/>
          <w:szCs w:val="20"/>
        </w:rPr>
        <w:t xml:space="preserve">Nota: Las fechas de temporada alta en Medellín pueden variar según los eventos programados en la ciudad. A continuación, se mencionan algunas de las identificadas hasta la fecha. </w:t>
      </w:r>
    </w:p>
    <w:p w14:paraId="3967F266" w14:textId="77777777" w:rsidR="0047646F" w:rsidRPr="0089166C" w:rsidRDefault="0047646F" w:rsidP="0089166C">
      <w:pPr>
        <w:spacing w:before="0" w:after="0"/>
        <w:rPr>
          <w:rFonts w:ascii="Cambria" w:hAnsi="Cambria"/>
          <w:b/>
          <w:bCs/>
          <w:iCs/>
          <w:noProof/>
          <w:szCs w:val="20"/>
        </w:rPr>
      </w:pPr>
      <w:r w:rsidRPr="0089166C">
        <w:rPr>
          <w:rFonts w:ascii="Cambria" w:hAnsi="Cambria"/>
          <w:bCs/>
          <w:iCs/>
          <w:noProof/>
          <w:szCs w:val="20"/>
        </w:rPr>
        <w:t xml:space="preserve">jul 29/25 – ago 10/25 – sep 06/25 – sep 07/25 - Dic 01/25 – Ene 04/26 – ene 22/26 – ene 25/26 - mar 29/26 – abr 04/26 – Jul 27/26 – Ago 09/26 – dic 01/26 – dic 31/26. </w:t>
      </w:r>
      <w:r w:rsidRPr="0089166C">
        <w:rPr>
          <w:rFonts w:ascii="Cambria" w:hAnsi="Cambria"/>
          <w:b/>
          <w:bCs/>
          <w:iCs/>
          <w:noProof/>
          <w:szCs w:val="20"/>
        </w:rPr>
        <w:t xml:space="preserve">Sujetas a cambio sin previo aviso. </w:t>
      </w:r>
    </w:p>
    <w:p w14:paraId="63CAF836" w14:textId="77777777" w:rsidR="0047646F" w:rsidRPr="0089166C" w:rsidRDefault="0047646F" w:rsidP="0089166C">
      <w:pPr>
        <w:spacing w:before="0" w:after="0"/>
        <w:rPr>
          <w:rFonts w:ascii="Cambria" w:hAnsi="Cambria"/>
          <w:b/>
          <w:bCs/>
          <w:iCs/>
          <w:noProof/>
          <w:szCs w:val="20"/>
        </w:rPr>
      </w:pPr>
    </w:p>
    <w:p w14:paraId="7CA1228E" w14:textId="4D55D4C6" w:rsidR="0047646F" w:rsidRPr="0089166C" w:rsidRDefault="0047646F" w:rsidP="0089166C">
      <w:pPr>
        <w:spacing w:before="0" w:after="0"/>
        <w:rPr>
          <w:rFonts w:ascii="Cambria" w:hAnsi="Cambria"/>
          <w:bCs/>
          <w:iCs/>
          <w:noProof/>
          <w:szCs w:val="20"/>
        </w:rPr>
      </w:pPr>
      <w:r w:rsidRPr="0089166C">
        <w:rPr>
          <w:rFonts w:ascii="Cambria" w:hAnsi="Cambria"/>
          <w:bCs/>
          <w:iCs/>
          <w:noProof/>
          <w:szCs w:val="20"/>
        </w:rPr>
        <w:t xml:space="preserve">Traslado aeropuerto BOG - Hotel - aeropuerto BOG: Para Los vuelos arribando entre las 19:30 y las 7:00 tienen un recargo del 20%. Vuelos internacionales saliendo entre las 00:30 y las 08:30 tienen un recargo del 20%. Vuelos nacionales saliendo entre 23:30 y las 08:00 tienen un recargo del 20%. En caso de retraso en el vuelo de llegada o una vez llegado el vuelo se separa hasta por espacio de 1 hora, 30 minutos, espera adicional generan cobros adicionales. </w:t>
      </w:r>
      <w:r w:rsidR="00CE37F0">
        <w:rPr>
          <w:rFonts w:ascii="Cambria" w:hAnsi="Cambria"/>
          <w:bCs/>
          <w:iCs/>
          <w:noProof/>
          <w:szCs w:val="20"/>
        </w:rPr>
        <w:t>-</w:t>
      </w:r>
    </w:p>
    <w:p w14:paraId="39AFEC2F" w14:textId="77777777" w:rsidR="0047646F" w:rsidRPr="0089166C" w:rsidRDefault="0047646F" w:rsidP="0089166C">
      <w:pPr>
        <w:spacing w:before="0" w:after="0"/>
        <w:rPr>
          <w:rFonts w:ascii="Cambria" w:hAnsi="Cambria"/>
          <w:bCs/>
          <w:iCs/>
          <w:noProof/>
          <w:szCs w:val="20"/>
        </w:rPr>
      </w:pPr>
      <w:r w:rsidRPr="0089166C">
        <w:rPr>
          <w:rFonts w:ascii="Cambria" w:hAnsi="Cambria"/>
          <w:bCs/>
          <w:iCs/>
          <w:noProof/>
          <w:szCs w:val="20"/>
        </w:rPr>
        <w:t>Traslado aeropuerto MDE - Hotel - aeropuerto MDE: Aplica recargo del 20% sobre la tarifa publicada pasajeros arribando en vuelos con itinerario comprendido entre las 21:00 y las 06:00 y para traslados de salida así: aeropuerto JMC con itinerario saliendo en vuelos internacionales entre las 01:30 y las 10:30, vuelos nacionales 24:00 y las 09:00, Los servicios deben ser solicitados con al menos 4 horas de anticipación, los servicios solicitados con menos tiempo tendrán recargo del 20% sobre la tarifa pactada.</w:t>
      </w:r>
    </w:p>
    <w:p w14:paraId="2D04A6AF" w14:textId="77777777" w:rsidR="0047646F" w:rsidRPr="0089166C" w:rsidRDefault="0047646F" w:rsidP="0089166C">
      <w:pPr>
        <w:spacing w:before="0" w:after="0"/>
        <w:rPr>
          <w:rFonts w:ascii="Cambria" w:hAnsi="Cambria"/>
          <w:bCs/>
          <w:iCs/>
          <w:noProof/>
          <w:szCs w:val="20"/>
        </w:rPr>
      </w:pPr>
      <w:r w:rsidRPr="0089166C">
        <w:rPr>
          <w:rFonts w:ascii="Cambria" w:hAnsi="Cambria"/>
          <w:bCs/>
          <w:iCs/>
          <w:noProof/>
          <w:szCs w:val="20"/>
        </w:rPr>
        <w:t>A tener en cuenta: Traslados para los días 24-25-31 de diciembre y 01 de enero tienen recargo delo 20% sobre la tarifa publicada.</w:t>
      </w:r>
    </w:p>
    <w:p w14:paraId="6507802E" w14:textId="77777777" w:rsidR="0047646F" w:rsidRPr="0089166C" w:rsidRDefault="0047646F" w:rsidP="0089166C">
      <w:pPr>
        <w:spacing w:before="0" w:after="0"/>
        <w:rPr>
          <w:rFonts w:ascii="Cambria" w:hAnsi="Cambria"/>
          <w:bCs/>
          <w:iCs/>
          <w:noProof/>
          <w:szCs w:val="20"/>
        </w:rPr>
      </w:pPr>
      <w:r w:rsidRPr="0089166C">
        <w:rPr>
          <w:rFonts w:ascii="Cambria" w:hAnsi="Cambria"/>
          <w:bCs/>
          <w:iCs/>
          <w:noProof/>
          <w:szCs w:val="20"/>
        </w:rPr>
        <w:t>Traslado aeropuerto CTG - Hotel – aeropuerto CTG: Para vuelos ingresando entre las 21:00 y las 06:00, vuelos internacionales saliendo entre 00:30 - 09:30 y vuelos nacionales saliendo entre las 00:30 y las 08:30 Aplica recargo del 20%.</w:t>
      </w:r>
    </w:p>
    <w:p w14:paraId="6BCD4FC8" w14:textId="77777777" w:rsidR="0047646F" w:rsidRPr="0089166C" w:rsidRDefault="0047646F" w:rsidP="0089166C">
      <w:pPr>
        <w:spacing w:before="0" w:after="0"/>
        <w:rPr>
          <w:rFonts w:ascii="Cambria" w:hAnsi="Cambria"/>
          <w:bCs/>
          <w:iCs/>
          <w:noProof/>
          <w:szCs w:val="20"/>
        </w:rPr>
      </w:pPr>
      <w:r w:rsidRPr="0089166C">
        <w:rPr>
          <w:rFonts w:ascii="Cambria" w:hAnsi="Cambria"/>
          <w:bCs/>
          <w:iCs/>
          <w:noProof/>
          <w:szCs w:val="20"/>
        </w:rPr>
        <w:t>Al igual que para vuelos ingresando entre las 21:00 y las 06:00, pasajeros de manzanillo y Mamonal con vuelos internacionales saliendo entre 00:50- 09:50 y vuelos nacionales saliendo entre las 23:50 -08:50 tendrán un recargo del 20%.</w:t>
      </w:r>
    </w:p>
    <w:p w14:paraId="3E7A9B26" w14:textId="77777777" w:rsidR="0047646F" w:rsidRPr="0089166C" w:rsidRDefault="0047646F" w:rsidP="0089166C">
      <w:pPr>
        <w:spacing w:before="0" w:after="0"/>
        <w:rPr>
          <w:rFonts w:ascii="Cambria" w:hAnsi="Cambria"/>
          <w:bCs/>
          <w:iCs/>
          <w:noProof/>
          <w:szCs w:val="20"/>
        </w:rPr>
      </w:pPr>
      <w:r w:rsidRPr="0089166C">
        <w:rPr>
          <w:rFonts w:ascii="Cambria" w:hAnsi="Cambria"/>
          <w:bCs/>
          <w:iCs/>
          <w:noProof/>
          <w:szCs w:val="20"/>
        </w:rPr>
        <w:t>En caso de retraso en el vuelo de llegada se espera hasta por espacio de una hora, tiempo de espera adicional genera recargo.</w:t>
      </w:r>
    </w:p>
    <w:p w14:paraId="009EE570" w14:textId="77777777" w:rsidR="0047646F" w:rsidRPr="0089166C" w:rsidRDefault="0047646F" w:rsidP="0089166C">
      <w:pPr>
        <w:spacing w:before="0" w:after="0"/>
        <w:rPr>
          <w:rFonts w:ascii="Cambria" w:hAnsi="Cambria"/>
          <w:b/>
          <w:iCs/>
          <w:noProof/>
          <w:szCs w:val="20"/>
          <w:u w:val="single"/>
        </w:rPr>
      </w:pPr>
    </w:p>
    <w:p w14:paraId="6AD4AAFD" w14:textId="77777777" w:rsidR="0047646F" w:rsidRPr="0089166C" w:rsidRDefault="0047646F" w:rsidP="0089166C">
      <w:pPr>
        <w:spacing w:before="0" w:after="0"/>
        <w:rPr>
          <w:rFonts w:ascii="Cambria" w:hAnsi="Cambria"/>
          <w:b/>
          <w:bCs/>
          <w:noProof/>
          <w:szCs w:val="20"/>
        </w:rPr>
      </w:pPr>
    </w:p>
    <w:p w14:paraId="7BB099AE" w14:textId="77777777" w:rsidR="0047646F" w:rsidRPr="0089166C" w:rsidRDefault="0047646F" w:rsidP="00CE37F0">
      <w:pPr>
        <w:spacing w:before="0" w:after="0"/>
        <w:rPr>
          <w:rFonts w:ascii="Cambria" w:hAnsi="Cambria"/>
          <w:b/>
          <w:bCs/>
          <w:noProof/>
          <w:szCs w:val="20"/>
        </w:rPr>
      </w:pPr>
      <w:r w:rsidRPr="0089166C">
        <w:rPr>
          <w:rFonts w:ascii="Cambria" w:hAnsi="Cambria"/>
          <w:b/>
          <w:bCs/>
          <w:noProof/>
          <w:szCs w:val="20"/>
        </w:rPr>
        <w:t>OPCIONALES:</w:t>
      </w:r>
    </w:p>
    <w:p w14:paraId="410491A3" w14:textId="77777777" w:rsidR="0047646F" w:rsidRPr="0089166C" w:rsidRDefault="0047646F" w:rsidP="0089166C">
      <w:pPr>
        <w:numPr>
          <w:ilvl w:val="0"/>
          <w:numId w:val="42"/>
        </w:numPr>
        <w:spacing w:before="0" w:after="0"/>
        <w:rPr>
          <w:rFonts w:ascii="Cambria" w:hAnsi="Cambria"/>
          <w:noProof/>
          <w:szCs w:val="20"/>
        </w:rPr>
      </w:pPr>
      <w:r w:rsidRPr="0089166C">
        <w:rPr>
          <w:rFonts w:ascii="Cambria" w:hAnsi="Cambria"/>
          <w:noProof/>
          <w:szCs w:val="20"/>
        </w:rPr>
        <w:t xml:space="preserve">Pasadía Isla del Encanto </w:t>
      </w:r>
    </w:p>
    <w:p w14:paraId="6753E391" w14:textId="77777777" w:rsidR="0047646F" w:rsidRPr="0089166C" w:rsidRDefault="0047646F" w:rsidP="0089166C">
      <w:pPr>
        <w:spacing w:before="0" w:after="0"/>
        <w:rPr>
          <w:rFonts w:ascii="Cambria" w:hAnsi="Cambria"/>
          <w:noProof/>
          <w:szCs w:val="20"/>
        </w:rPr>
      </w:pPr>
      <w:r w:rsidRPr="0089166C">
        <w:rPr>
          <w:rFonts w:ascii="Cambria" w:hAnsi="Cambria"/>
          <w:noProof/>
          <w:szCs w:val="20"/>
        </w:rPr>
        <w:t xml:space="preserve">Precio adulto </w:t>
      </w:r>
      <w:r w:rsidRPr="0089166C">
        <w:rPr>
          <w:rFonts w:ascii="Cambria" w:hAnsi="Cambria"/>
          <w:b/>
          <w:bCs/>
          <w:noProof/>
          <w:szCs w:val="20"/>
        </w:rPr>
        <w:t>109 USD</w:t>
      </w:r>
      <w:r w:rsidRPr="0089166C">
        <w:rPr>
          <w:rFonts w:ascii="Cambria" w:hAnsi="Cambria"/>
          <w:noProof/>
          <w:szCs w:val="20"/>
        </w:rPr>
        <w:t xml:space="preserve"> Precio menor </w:t>
      </w:r>
      <w:r w:rsidRPr="0089166C">
        <w:rPr>
          <w:rFonts w:ascii="Cambria" w:hAnsi="Cambria"/>
          <w:b/>
          <w:bCs/>
          <w:noProof/>
          <w:szCs w:val="20"/>
        </w:rPr>
        <w:t>57 USD</w:t>
      </w:r>
    </w:p>
    <w:p w14:paraId="184E2B36" w14:textId="77777777" w:rsidR="0047646F" w:rsidRPr="0089166C" w:rsidRDefault="0047646F" w:rsidP="0089166C">
      <w:pPr>
        <w:numPr>
          <w:ilvl w:val="0"/>
          <w:numId w:val="42"/>
        </w:numPr>
        <w:spacing w:before="0" w:after="0"/>
        <w:rPr>
          <w:rFonts w:ascii="Cambria" w:hAnsi="Cambria"/>
          <w:noProof/>
          <w:szCs w:val="20"/>
        </w:rPr>
      </w:pPr>
      <w:r w:rsidRPr="0089166C">
        <w:rPr>
          <w:rFonts w:ascii="Cambria" w:hAnsi="Cambria"/>
          <w:noProof/>
          <w:szCs w:val="20"/>
        </w:rPr>
        <w:t xml:space="preserve">Traslado de retorno: Muelle de La Bodeguita – hotel después del tour a las Islas del Rosario. </w:t>
      </w:r>
    </w:p>
    <w:p w14:paraId="09DC81EC" w14:textId="77777777" w:rsidR="0047646F" w:rsidRPr="0089166C" w:rsidRDefault="0047646F" w:rsidP="0089166C">
      <w:pPr>
        <w:spacing w:before="0" w:after="0"/>
        <w:rPr>
          <w:rFonts w:ascii="Cambria" w:hAnsi="Cambria"/>
          <w:noProof/>
          <w:szCs w:val="20"/>
        </w:rPr>
      </w:pPr>
      <w:r w:rsidRPr="0089166C">
        <w:rPr>
          <w:rFonts w:ascii="Cambria" w:hAnsi="Cambria"/>
          <w:noProof/>
          <w:szCs w:val="20"/>
        </w:rPr>
        <w:t xml:space="preserve">Precio adulto </w:t>
      </w:r>
      <w:r w:rsidRPr="0089166C">
        <w:rPr>
          <w:rFonts w:ascii="Cambria" w:hAnsi="Cambria"/>
          <w:b/>
          <w:bCs/>
          <w:noProof/>
          <w:szCs w:val="20"/>
        </w:rPr>
        <w:t>27 USD</w:t>
      </w:r>
      <w:r w:rsidRPr="0089166C">
        <w:rPr>
          <w:rFonts w:ascii="Cambria" w:hAnsi="Cambria"/>
          <w:noProof/>
          <w:szCs w:val="20"/>
        </w:rPr>
        <w:t xml:space="preserve"> Precio menor </w:t>
      </w:r>
      <w:r w:rsidRPr="0089166C">
        <w:rPr>
          <w:rFonts w:ascii="Cambria" w:hAnsi="Cambria"/>
          <w:b/>
          <w:bCs/>
          <w:noProof/>
          <w:szCs w:val="20"/>
        </w:rPr>
        <w:t>15 USD</w:t>
      </w:r>
    </w:p>
    <w:p w14:paraId="6B710343" w14:textId="77777777" w:rsidR="0047646F" w:rsidRPr="0089166C" w:rsidRDefault="0047646F" w:rsidP="0089166C">
      <w:pPr>
        <w:numPr>
          <w:ilvl w:val="0"/>
          <w:numId w:val="42"/>
        </w:numPr>
        <w:spacing w:before="0" w:after="0"/>
        <w:rPr>
          <w:rFonts w:ascii="Cambria" w:hAnsi="Cambria"/>
          <w:noProof/>
          <w:szCs w:val="20"/>
        </w:rPr>
      </w:pPr>
      <w:r w:rsidRPr="0089166C">
        <w:rPr>
          <w:rFonts w:ascii="Cambria" w:hAnsi="Cambria"/>
          <w:noProof/>
          <w:szCs w:val="20"/>
        </w:rPr>
        <w:t xml:space="preserve">Impuesto de Muelle y seguro de lancha 2025 </w:t>
      </w:r>
    </w:p>
    <w:p w14:paraId="69971AF2" w14:textId="77777777" w:rsidR="0047646F" w:rsidRPr="0089166C" w:rsidRDefault="0047646F" w:rsidP="0089166C">
      <w:pPr>
        <w:spacing w:before="0" w:after="0"/>
        <w:rPr>
          <w:rFonts w:ascii="Cambria" w:hAnsi="Cambria"/>
          <w:noProof/>
          <w:szCs w:val="20"/>
        </w:rPr>
      </w:pPr>
      <w:r w:rsidRPr="0089166C">
        <w:rPr>
          <w:rFonts w:ascii="Cambria" w:hAnsi="Cambria"/>
          <w:noProof/>
          <w:szCs w:val="20"/>
        </w:rPr>
        <w:t xml:space="preserve">Precio por persona </w:t>
      </w:r>
      <w:r w:rsidRPr="0089166C">
        <w:rPr>
          <w:rFonts w:ascii="Cambria" w:hAnsi="Cambria"/>
          <w:b/>
          <w:bCs/>
          <w:noProof/>
          <w:szCs w:val="20"/>
        </w:rPr>
        <w:t>12 USD</w:t>
      </w:r>
      <w:r w:rsidRPr="0089166C">
        <w:rPr>
          <w:rFonts w:ascii="Cambria" w:hAnsi="Cambria"/>
          <w:noProof/>
          <w:szCs w:val="20"/>
        </w:rPr>
        <w:t xml:space="preserve"> </w:t>
      </w:r>
    </w:p>
    <w:p w14:paraId="64F1AE9F" w14:textId="77777777" w:rsidR="0047646F" w:rsidRPr="0089166C" w:rsidRDefault="0047646F" w:rsidP="0089166C">
      <w:pPr>
        <w:spacing w:before="0" w:after="0"/>
        <w:rPr>
          <w:rFonts w:ascii="Cambria" w:hAnsi="Cambria"/>
          <w:noProof/>
          <w:szCs w:val="20"/>
        </w:rPr>
      </w:pPr>
    </w:p>
    <w:p w14:paraId="26C4FB81" w14:textId="77777777" w:rsidR="0047646F" w:rsidRPr="0089166C" w:rsidRDefault="0047646F" w:rsidP="0089166C">
      <w:pPr>
        <w:spacing w:before="0" w:after="0"/>
        <w:rPr>
          <w:rFonts w:ascii="Cambria" w:hAnsi="Cambria"/>
          <w:noProof/>
          <w:szCs w:val="20"/>
        </w:rPr>
      </w:pPr>
      <w:r w:rsidRPr="0089166C">
        <w:rPr>
          <w:rFonts w:ascii="Cambria" w:hAnsi="Cambria"/>
          <w:noProof/>
          <w:szCs w:val="20"/>
        </w:rPr>
        <w:t>*Aplica recargo para pasajeros alojados en la zona Castillo Grande, El Espinal,</w:t>
      </w:r>
    </w:p>
    <w:p w14:paraId="6DF1535C" w14:textId="77777777" w:rsidR="0047646F" w:rsidRPr="0089166C" w:rsidRDefault="0047646F" w:rsidP="0089166C">
      <w:pPr>
        <w:spacing w:before="0" w:after="0"/>
        <w:rPr>
          <w:rFonts w:ascii="Cambria" w:hAnsi="Cambria"/>
          <w:noProof/>
          <w:szCs w:val="20"/>
        </w:rPr>
      </w:pPr>
      <w:r w:rsidRPr="0089166C">
        <w:rPr>
          <w:rFonts w:ascii="Cambria" w:hAnsi="Cambria"/>
          <w:noProof/>
          <w:szCs w:val="20"/>
        </w:rPr>
        <w:t>Mamonal, Manzanillo y Barú, o dirigirse al punto de salida (Muelle de la Bodeguita).</w:t>
      </w:r>
    </w:p>
    <w:p w14:paraId="5E17E5E8" w14:textId="77777777" w:rsidR="0047646F" w:rsidRPr="0047646F" w:rsidRDefault="0047646F" w:rsidP="0047646F">
      <w:pPr>
        <w:spacing w:before="0" w:after="0"/>
        <w:rPr>
          <w:noProof/>
          <w:sz w:val="16"/>
          <w:szCs w:val="18"/>
        </w:rPr>
      </w:pPr>
    </w:p>
    <w:sectPr w:rsidR="0047646F" w:rsidRPr="0047646F">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B161" w14:textId="77777777" w:rsidR="00EF2129" w:rsidRDefault="00EF2129" w:rsidP="000E727E">
      <w:pPr>
        <w:spacing w:before="0" w:after="0"/>
      </w:pPr>
      <w:r>
        <w:separator/>
      </w:r>
    </w:p>
  </w:endnote>
  <w:endnote w:type="continuationSeparator" w:id="0">
    <w:p w14:paraId="1D80AB1A" w14:textId="77777777" w:rsidR="00EF2129" w:rsidRDefault="00EF2129"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E01C"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03745"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F9FB" w14:textId="77777777" w:rsidR="00EF2129" w:rsidRDefault="00EF2129" w:rsidP="000E727E">
      <w:pPr>
        <w:spacing w:before="0" w:after="0"/>
      </w:pPr>
      <w:r>
        <w:separator/>
      </w:r>
    </w:p>
  </w:footnote>
  <w:footnote w:type="continuationSeparator" w:id="0">
    <w:p w14:paraId="14CBAEFF" w14:textId="77777777" w:rsidR="00EF2129" w:rsidRDefault="00EF2129"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B90612"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23F58"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1813A1"/>
    <w:multiLevelType w:val="hybridMultilevel"/>
    <w:tmpl w:val="89667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E03B23"/>
    <w:multiLevelType w:val="hybridMultilevel"/>
    <w:tmpl w:val="C00C2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EB1E5A"/>
    <w:multiLevelType w:val="multilevel"/>
    <w:tmpl w:val="4E64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91170"/>
    <w:multiLevelType w:val="hybridMultilevel"/>
    <w:tmpl w:val="73C85C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182EBF"/>
    <w:multiLevelType w:val="multilevel"/>
    <w:tmpl w:val="01EAE8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5641D52"/>
    <w:multiLevelType w:val="hybridMultilevel"/>
    <w:tmpl w:val="13C618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6EA1CD8"/>
    <w:multiLevelType w:val="hybridMultilevel"/>
    <w:tmpl w:val="6FBE2C3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C420FD4"/>
    <w:multiLevelType w:val="hybridMultilevel"/>
    <w:tmpl w:val="D0AA9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F62471"/>
    <w:multiLevelType w:val="multilevel"/>
    <w:tmpl w:val="852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3C3982"/>
    <w:multiLevelType w:val="multilevel"/>
    <w:tmpl w:val="C00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880A06"/>
    <w:multiLevelType w:val="hybridMultilevel"/>
    <w:tmpl w:val="65B43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C431EA"/>
    <w:multiLevelType w:val="multilevel"/>
    <w:tmpl w:val="5126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66D0C"/>
    <w:multiLevelType w:val="multilevel"/>
    <w:tmpl w:val="6A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BE7C15"/>
    <w:multiLevelType w:val="multilevel"/>
    <w:tmpl w:val="10C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EA6C5B"/>
    <w:multiLevelType w:val="multilevel"/>
    <w:tmpl w:val="6634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02F8"/>
    <w:multiLevelType w:val="hybridMultilevel"/>
    <w:tmpl w:val="85DA823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9AF0188"/>
    <w:multiLevelType w:val="multilevel"/>
    <w:tmpl w:val="F2A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85C48"/>
    <w:multiLevelType w:val="hybridMultilevel"/>
    <w:tmpl w:val="F9E0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1E170F"/>
    <w:multiLevelType w:val="hybridMultilevel"/>
    <w:tmpl w:val="A73EA710"/>
    <w:lvl w:ilvl="0" w:tplc="7AF68F72">
      <w:numFmt w:val="bullet"/>
      <w:lvlText w:val="•"/>
      <w:lvlJc w:val="left"/>
      <w:pPr>
        <w:ind w:left="720" w:hanging="360"/>
      </w:pPr>
      <w:rPr>
        <w:rFonts w:ascii="Cambria" w:eastAsia="Times New Roman" w:hAnsi="Cambri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AC3BF8"/>
    <w:multiLevelType w:val="multilevel"/>
    <w:tmpl w:val="B4443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8D6483F"/>
    <w:multiLevelType w:val="multilevel"/>
    <w:tmpl w:val="B21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15469C"/>
    <w:multiLevelType w:val="hybridMultilevel"/>
    <w:tmpl w:val="026E8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C102DB"/>
    <w:multiLevelType w:val="hybridMultilevel"/>
    <w:tmpl w:val="7178A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2C040B"/>
    <w:multiLevelType w:val="hybridMultilevel"/>
    <w:tmpl w:val="AD5636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662601B3"/>
    <w:multiLevelType w:val="hybridMultilevel"/>
    <w:tmpl w:val="BB042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735FEF"/>
    <w:multiLevelType w:val="hybridMultilevel"/>
    <w:tmpl w:val="17E27A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A4B0C40"/>
    <w:multiLevelType w:val="hybridMultilevel"/>
    <w:tmpl w:val="3E686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067F4A"/>
    <w:multiLevelType w:val="hybridMultilevel"/>
    <w:tmpl w:val="0B7C1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FB1388"/>
    <w:multiLevelType w:val="multilevel"/>
    <w:tmpl w:val="F9BC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FC1556F"/>
    <w:multiLevelType w:val="multilevel"/>
    <w:tmpl w:val="76C8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506954">
    <w:abstractNumId w:val="0"/>
  </w:num>
  <w:num w:numId="2" w16cid:durableId="940181747">
    <w:abstractNumId w:val="32"/>
  </w:num>
  <w:num w:numId="3" w16cid:durableId="1145466335">
    <w:abstractNumId w:val="10"/>
  </w:num>
  <w:num w:numId="4" w16cid:durableId="1800147327">
    <w:abstractNumId w:val="39"/>
  </w:num>
  <w:num w:numId="5" w16cid:durableId="635600457">
    <w:abstractNumId w:val="13"/>
  </w:num>
  <w:num w:numId="6" w16cid:durableId="1055665983">
    <w:abstractNumId w:val="14"/>
  </w:num>
  <w:num w:numId="7" w16cid:durableId="181674317">
    <w:abstractNumId w:val="21"/>
  </w:num>
  <w:num w:numId="8" w16cid:durableId="867377721">
    <w:abstractNumId w:val="6"/>
  </w:num>
  <w:num w:numId="9" w16cid:durableId="927420840">
    <w:abstractNumId w:val="34"/>
  </w:num>
  <w:num w:numId="10" w16cid:durableId="968976264">
    <w:abstractNumId w:val="5"/>
  </w:num>
  <w:num w:numId="11" w16cid:durableId="1813519146">
    <w:abstractNumId w:val="24"/>
  </w:num>
  <w:num w:numId="12" w16cid:durableId="321935331">
    <w:abstractNumId w:val="3"/>
  </w:num>
  <w:num w:numId="13" w16cid:durableId="942149478">
    <w:abstractNumId w:val="28"/>
  </w:num>
  <w:num w:numId="14" w16cid:durableId="1232427139">
    <w:abstractNumId w:val="29"/>
  </w:num>
  <w:num w:numId="15" w16cid:durableId="162209178">
    <w:abstractNumId w:val="33"/>
  </w:num>
  <w:num w:numId="16" w16cid:durableId="134879869">
    <w:abstractNumId w:val="30"/>
  </w:num>
  <w:num w:numId="17" w16cid:durableId="257521280">
    <w:abstractNumId w:val="31"/>
  </w:num>
  <w:num w:numId="18" w16cid:durableId="83306028">
    <w:abstractNumId w:val="11"/>
  </w:num>
  <w:num w:numId="19" w16cid:durableId="1054620452">
    <w:abstractNumId w:val="23"/>
  </w:num>
  <w:num w:numId="20" w16cid:durableId="214852325">
    <w:abstractNumId w:val="16"/>
  </w:num>
  <w:num w:numId="21" w16cid:durableId="1669748619">
    <w:abstractNumId w:val="38"/>
  </w:num>
  <w:num w:numId="22" w16cid:durableId="911699999">
    <w:abstractNumId w:val="20"/>
  </w:num>
  <w:num w:numId="23" w16cid:durableId="416749013">
    <w:abstractNumId w:val="25"/>
  </w:num>
  <w:num w:numId="24" w16cid:durableId="1952928570">
    <w:abstractNumId w:val="15"/>
  </w:num>
  <w:num w:numId="25" w16cid:durableId="1877042498">
    <w:abstractNumId w:val="12"/>
  </w:num>
  <w:num w:numId="26" w16cid:durableId="1485050213">
    <w:abstractNumId w:val="19"/>
  </w:num>
  <w:num w:numId="27" w16cid:durableId="522938690">
    <w:abstractNumId w:val="27"/>
  </w:num>
  <w:num w:numId="28" w16cid:durableId="1566719984">
    <w:abstractNumId w:val="1"/>
  </w:num>
  <w:num w:numId="29" w16cid:durableId="541138336">
    <w:abstractNumId w:val="7"/>
  </w:num>
  <w:num w:numId="30" w16cid:durableId="90051373">
    <w:abstractNumId w:val="36"/>
  </w:num>
  <w:num w:numId="31" w16cid:durableId="2070155369">
    <w:abstractNumId w:val="26"/>
  </w:num>
  <w:num w:numId="32" w16cid:durableId="134418456">
    <w:abstractNumId w:val="18"/>
  </w:num>
  <w:num w:numId="33" w16cid:durableId="2018070055">
    <w:abstractNumId w:val="37"/>
  </w:num>
  <w:num w:numId="34" w16cid:durableId="1879078369">
    <w:abstractNumId w:val="2"/>
  </w:num>
  <w:num w:numId="35" w16cid:durableId="72630833">
    <w:abstractNumId w:val="9"/>
  </w:num>
  <w:num w:numId="36" w16cid:durableId="876773148">
    <w:abstractNumId w:val="40"/>
  </w:num>
  <w:num w:numId="37" w16cid:durableId="1159344632">
    <w:abstractNumId w:val="17"/>
  </w:num>
  <w:num w:numId="38" w16cid:durableId="357047689">
    <w:abstractNumId w:val="0"/>
  </w:num>
  <w:num w:numId="39" w16cid:durableId="512691641">
    <w:abstractNumId w:val="8"/>
  </w:num>
  <w:num w:numId="40" w16cid:durableId="1383285083">
    <w:abstractNumId w:val="4"/>
  </w:num>
  <w:num w:numId="41" w16cid:durableId="1607081846">
    <w:abstractNumId w:val="35"/>
  </w:num>
  <w:num w:numId="42" w16cid:durableId="20661030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03B2"/>
    <w:rsid w:val="000149C6"/>
    <w:rsid w:val="00016165"/>
    <w:rsid w:val="0002047E"/>
    <w:rsid w:val="000214AB"/>
    <w:rsid w:val="000246D6"/>
    <w:rsid w:val="00035EEB"/>
    <w:rsid w:val="0004404F"/>
    <w:rsid w:val="00056A85"/>
    <w:rsid w:val="000610B2"/>
    <w:rsid w:val="00070BAB"/>
    <w:rsid w:val="000711F8"/>
    <w:rsid w:val="000752CE"/>
    <w:rsid w:val="00075D3E"/>
    <w:rsid w:val="00080B3E"/>
    <w:rsid w:val="00084C21"/>
    <w:rsid w:val="00095A75"/>
    <w:rsid w:val="00095A80"/>
    <w:rsid w:val="000973DE"/>
    <w:rsid w:val="000A1C8F"/>
    <w:rsid w:val="000A3808"/>
    <w:rsid w:val="000A7D4B"/>
    <w:rsid w:val="000B0AC6"/>
    <w:rsid w:val="000B19A2"/>
    <w:rsid w:val="000D13B0"/>
    <w:rsid w:val="000D223F"/>
    <w:rsid w:val="000D2DE8"/>
    <w:rsid w:val="000D3BA9"/>
    <w:rsid w:val="000E0069"/>
    <w:rsid w:val="000E188B"/>
    <w:rsid w:val="000E727E"/>
    <w:rsid w:val="001075F1"/>
    <w:rsid w:val="001078B1"/>
    <w:rsid w:val="00112781"/>
    <w:rsid w:val="00114E2B"/>
    <w:rsid w:val="00115A0A"/>
    <w:rsid w:val="0012365F"/>
    <w:rsid w:val="001236AB"/>
    <w:rsid w:val="00123A98"/>
    <w:rsid w:val="001316B1"/>
    <w:rsid w:val="00132998"/>
    <w:rsid w:val="00140C8D"/>
    <w:rsid w:val="001413C8"/>
    <w:rsid w:val="00142852"/>
    <w:rsid w:val="00142BFB"/>
    <w:rsid w:val="00143BFB"/>
    <w:rsid w:val="00143EA3"/>
    <w:rsid w:val="00147146"/>
    <w:rsid w:val="00147E9F"/>
    <w:rsid w:val="0015109A"/>
    <w:rsid w:val="00155E37"/>
    <w:rsid w:val="00156C27"/>
    <w:rsid w:val="00163A5E"/>
    <w:rsid w:val="001701A1"/>
    <w:rsid w:val="00171B20"/>
    <w:rsid w:val="00173457"/>
    <w:rsid w:val="00186BBD"/>
    <w:rsid w:val="001900D8"/>
    <w:rsid w:val="001A4DE5"/>
    <w:rsid w:val="001B105B"/>
    <w:rsid w:val="001B11B8"/>
    <w:rsid w:val="001B3AA4"/>
    <w:rsid w:val="001B4B79"/>
    <w:rsid w:val="001C2AE9"/>
    <w:rsid w:val="001C649E"/>
    <w:rsid w:val="001C73AE"/>
    <w:rsid w:val="001D5B89"/>
    <w:rsid w:val="001D6580"/>
    <w:rsid w:val="001E1449"/>
    <w:rsid w:val="001E29C3"/>
    <w:rsid w:val="001E4AF2"/>
    <w:rsid w:val="001E60F6"/>
    <w:rsid w:val="001E7276"/>
    <w:rsid w:val="001F2321"/>
    <w:rsid w:val="002010D0"/>
    <w:rsid w:val="002037D3"/>
    <w:rsid w:val="002119BB"/>
    <w:rsid w:val="002120E7"/>
    <w:rsid w:val="002178AF"/>
    <w:rsid w:val="0022366D"/>
    <w:rsid w:val="002315C4"/>
    <w:rsid w:val="002335ED"/>
    <w:rsid w:val="00235AAE"/>
    <w:rsid w:val="00236BEE"/>
    <w:rsid w:val="00241DAA"/>
    <w:rsid w:val="00245400"/>
    <w:rsid w:val="00246A6F"/>
    <w:rsid w:val="0025140E"/>
    <w:rsid w:val="00252E03"/>
    <w:rsid w:val="00267F4E"/>
    <w:rsid w:val="00270D8C"/>
    <w:rsid w:val="0027137D"/>
    <w:rsid w:val="0027271D"/>
    <w:rsid w:val="002729F7"/>
    <w:rsid w:val="00281211"/>
    <w:rsid w:val="002815D0"/>
    <w:rsid w:val="0028485B"/>
    <w:rsid w:val="00287738"/>
    <w:rsid w:val="00287932"/>
    <w:rsid w:val="00294EE6"/>
    <w:rsid w:val="002965A5"/>
    <w:rsid w:val="002A377E"/>
    <w:rsid w:val="002B01FE"/>
    <w:rsid w:val="002B204A"/>
    <w:rsid w:val="002C1319"/>
    <w:rsid w:val="002C3019"/>
    <w:rsid w:val="002C3755"/>
    <w:rsid w:val="002C5291"/>
    <w:rsid w:val="002C60D0"/>
    <w:rsid w:val="002E2C6B"/>
    <w:rsid w:val="002E6B7F"/>
    <w:rsid w:val="002E701E"/>
    <w:rsid w:val="002F1AAE"/>
    <w:rsid w:val="002F2190"/>
    <w:rsid w:val="003033B8"/>
    <w:rsid w:val="003161AD"/>
    <w:rsid w:val="00322724"/>
    <w:rsid w:val="003241F9"/>
    <w:rsid w:val="00325A31"/>
    <w:rsid w:val="00331C07"/>
    <w:rsid w:val="003532B2"/>
    <w:rsid w:val="00353FC7"/>
    <w:rsid w:val="0035608A"/>
    <w:rsid w:val="003564F1"/>
    <w:rsid w:val="00362DBE"/>
    <w:rsid w:val="00364192"/>
    <w:rsid w:val="003641B9"/>
    <w:rsid w:val="00373EB0"/>
    <w:rsid w:val="00373F57"/>
    <w:rsid w:val="0037575D"/>
    <w:rsid w:val="003772B8"/>
    <w:rsid w:val="003834E6"/>
    <w:rsid w:val="00391E3C"/>
    <w:rsid w:val="00394244"/>
    <w:rsid w:val="00397D3E"/>
    <w:rsid w:val="003A2808"/>
    <w:rsid w:val="003A610D"/>
    <w:rsid w:val="003B0649"/>
    <w:rsid w:val="003B2805"/>
    <w:rsid w:val="003B2D57"/>
    <w:rsid w:val="003B4EDE"/>
    <w:rsid w:val="003B5B2F"/>
    <w:rsid w:val="003C0A06"/>
    <w:rsid w:val="003C23CD"/>
    <w:rsid w:val="003C2591"/>
    <w:rsid w:val="003C4B25"/>
    <w:rsid w:val="003C51CB"/>
    <w:rsid w:val="003C57CC"/>
    <w:rsid w:val="003C7FF0"/>
    <w:rsid w:val="003D1AAC"/>
    <w:rsid w:val="003D4757"/>
    <w:rsid w:val="003E0882"/>
    <w:rsid w:val="003F038F"/>
    <w:rsid w:val="003F18D4"/>
    <w:rsid w:val="003F7DB9"/>
    <w:rsid w:val="004030E4"/>
    <w:rsid w:val="00403CD0"/>
    <w:rsid w:val="00404854"/>
    <w:rsid w:val="00405095"/>
    <w:rsid w:val="00412F4C"/>
    <w:rsid w:val="00420482"/>
    <w:rsid w:val="00422B1C"/>
    <w:rsid w:val="004232BD"/>
    <w:rsid w:val="00431D5A"/>
    <w:rsid w:val="004334E9"/>
    <w:rsid w:val="00434C30"/>
    <w:rsid w:val="00435583"/>
    <w:rsid w:val="00441B68"/>
    <w:rsid w:val="00445C69"/>
    <w:rsid w:val="00451886"/>
    <w:rsid w:val="00452518"/>
    <w:rsid w:val="00456A88"/>
    <w:rsid w:val="0045737E"/>
    <w:rsid w:val="004636EE"/>
    <w:rsid w:val="00471A08"/>
    <w:rsid w:val="0047646F"/>
    <w:rsid w:val="004836B6"/>
    <w:rsid w:val="00487B93"/>
    <w:rsid w:val="00495AEA"/>
    <w:rsid w:val="00496495"/>
    <w:rsid w:val="004A191B"/>
    <w:rsid w:val="004A35AB"/>
    <w:rsid w:val="004A3DA2"/>
    <w:rsid w:val="004A54D5"/>
    <w:rsid w:val="004A54D7"/>
    <w:rsid w:val="004A5552"/>
    <w:rsid w:val="004A6ABE"/>
    <w:rsid w:val="004B6909"/>
    <w:rsid w:val="004B6BF4"/>
    <w:rsid w:val="004C1023"/>
    <w:rsid w:val="004C2C54"/>
    <w:rsid w:val="004C606F"/>
    <w:rsid w:val="004D1913"/>
    <w:rsid w:val="004D4632"/>
    <w:rsid w:val="004E4250"/>
    <w:rsid w:val="004E4BED"/>
    <w:rsid w:val="004E5D07"/>
    <w:rsid w:val="004E6346"/>
    <w:rsid w:val="004F2999"/>
    <w:rsid w:val="004F7B16"/>
    <w:rsid w:val="00500C93"/>
    <w:rsid w:val="00501ED1"/>
    <w:rsid w:val="0051436B"/>
    <w:rsid w:val="00514B94"/>
    <w:rsid w:val="0052048F"/>
    <w:rsid w:val="00521ACF"/>
    <w:rsid w:val="00533531"/>
    <w:rsid w:val="0055330D"/>
    <w:rsid w:val="00563635"/>
    <w:rsid w:val="00564AF9"/>
    <w:rsid w:val="00564E3B"/>
    <w:rsid w:val="00565F57"/>
    <w:rsid w:val="00566560"/>
    <w:rsid w:val="00572FBB"/>
    <w:rsid w:val="00583E0D"/>
    <w:rsid w:val="00590F2A"/>
    <w:rsid w:val="00595D6D"/>
    <w:rsid w:val="00596190"/>
    <w:rsid w:val="005A06ED"/>
    <w:rsid w:val="005A12E6"/>
    <w:rsid w:val="005A3EB4"/>
    <w:rsid w:val="005A4BFF"/>
    <w:rsid w:val="005A7FCF"/>
    <w:rsid w:val="005C1F83"/>
    <w:rsid w:val="005C251D"/>
    <w:rsid w:val="005C3A73"/>
    <w:rsid w:val="005D2BA1"/>
    <w:rsid w:val="005D579A"/>
    <w:rsid w:val="005E1920"/>
    <w:rsid w:val="005F3FBF"/>
    <w:rsid w:val="005F4B2A"/>
    <w:rsid w:val="006014D1"/>
    <w:rsid w:val="006022F9"/>
    <w:rsid w:val="006034B4"/>
    <w:rsid w:val="006056C8"/>
    <w:rsid w:val="006059A3"/>
    <w:rsid w:val="00607C15"/>
    <w:rsid w:val="00617BC0"/>
    <w:rsid w:val="00620875"/>
    <w:rsid w:val="00625964"/>
    <w:rsid w:val="00625E1F"/>
    <w:rsid w:val="00631E46"/>
    <w:rsid w:val="00635BCC"/>
    <w:rsid w:val="00637D12"/>
    <w:rsid w:val="00640D7F"/>
    <w:rsid w:val="006453A7"/>
    <w:rsid w:val="00652D90"/>
    <w:rsid w:val="00654D9F"/>
    <w:rsid w:val="00655320"/>
    <w:rsid w:val="00656701"/>
    <w:rsid w:val="00660C9A"/>
    <w:rsid w:val="0066129E"/>
    <w:rsid w:val="00662C65"/>
    <w:rsid w:val="00666784"/>
    <w:rsid w:val="00680925"/>
    <w:rsid w:val="00681A22"/>
    <w:rsid w:val="006877FF"/>
    <w:rsid w:val="00694FC6"/>
    <w:rsid w:val="006961B2"/>
    <w:rsid w:val="006A0270"/>
    <w:rsid w:val="006A3675"/>
    <w:rsid w:val="006B168E"/>
    <w:rsid w:val="006B7B78"/>
    <w:rsid w:val="006C0E3A"/>
    <w:rsid w:val="006C0FCF"/>
    <w:rsid w:val="006C46BE"/>
    <w:rsid w:val="006E61AF"/>
    <w:rsid w:val="006E6A80"/>
    <w:rsid w:val="006F16B2"/>
    <w:rsid w:val="006F185C"/>
    <w:rsid w:val="006F39AC"/>
    <w:rsid w:val="0070231A"/>
    <w:rsid w:val="00705859"/>
    <w:rsid w:val="007071F0"/>
    <w:rsid w:val="007150B1"/>
    <w:rsid w:val="0073010E"/>
    <w:rsid w:val="00732B11"/>
    <w:rsid w:val="00732D96"/>
    <w:rsid w:val="00733460"/>
    <w:rsid w:val="007342A1"/>
    <w:rsid w:val="007369AC"/>
    <w:rsid w:val="00740622"/>
    <w:rsid w:val="00742784"/>
    <w:rsid w:val="00747101"/>
    <w:rsid w:val="00752DF1"/>
    <w:rsid w:val="00757FC8"/>
    <w:rsid w:val="00761238"/>
    <w:rsid w:val="0076179D"/>
    <w:rsid w:val="007626E9"/>
    <w:rsid w:val="00763EED"/>
    <w:rsid w:val="007656CC"/>
    <w:rsid w:val="00766BE2"/>
    <w:rsid w:val="00770398"/>
    <w:rsid w:val="0077551B"/>
    <w:rsid w:val="0078311B"/>
    <w:rsid w:val="00793002"/>
    <w:rsid w:val="0079509D"/>
    <w:rsid w:val="00796974"/>
    <w:rsid w:val="007A4AD3"/>
    <w:rsid w:val="007A532C"/>
    <w:rsid w:val="007A7BB0"/>
    <w:rsid w:val="007B170A"/>
    <w:rsid w:val="007B226B"/>
    <w:rsid w:val="007B58A7"/>
    <w:rsid w:val="007C0630"/>
    <w:rsid w:val="007C0AA6"/>
    <w:rsid w:val="007D1193"/>
    <w:rsid w:val="007D2748"/>
    <w:rsid w:val="007E361F"/>
    <w:rsid w:val="008009AE"/>
    <w:rsid w:val="008023AF"/>
    <w:rsid w:val="00803E3F"/>
    <w:rsid w:val="00804109"/>
    <w:rsid w:val="00805C6D"/>
    <w:rsid w:val="00805D96"/>
    <w:rsid w:val="008136AA"/>
    <w:rsid w:val="008143CB"/>
    <w:rsid w:val="00814853"/>
    <w:rsid w:val="008152BC"/>
    <w:rsid w:val="00815C53"/>
    <w:rsid w:val="00816A30"/>
    <w:rsid w:val="00820115"/>
    <w:rsid w:val="0082287D"/>
    <w:rsid w:val="00824554"/>
    <w:rsid w:val="00825936"/>
    <w:rsid w:val="00830371"/>
    <w:rsid w:val="00834C04"/>
    <w:rsid w:val="00835ACA"/>
    <w:rsid w:val="00835F68"/>
    <w:rsid w:val="00837FD0"/>
    <w:rsid w:val="0084101A"/>
    <w:rsid w:val="00842846"/>
    <w:rsid w:val="00843312"/>
    <w:rsid w:val="008434D9"/>
    <w:rsid w:val="00844CD6"/>
    <w:rsid w:val="0085174F"/>
    <w:rsid w:val="00852E83"/>
    <w:rsid w:val="00854F57"/>
    <w:rsid w:val="00857C92"/>
    <w:rsid w:val="00863B78"/>
    <w:rsid w:val="00871599"/>
    <w:rsid w:val="00871B30"/>
    <w:rsid w:val="0087798A"/>
    <w:rsid w:val="00881322"/>
    <w:rsid w:val="0089166C"/>
    <w:rsid w:val="008A023A"/>
    <w:rsid w:val="008A478A"/>
    <w:rsid w:val="008A7DA3"/>
    <w:rsid w:val="008B17F1"/>
    <w:rsid w:val="008C1357"/>
    <w:rsid w:val="008F5633"/>
    <w:rsid w:val="008F6E89"/>
    <w:rsid w:val="00903A05"/>
    <w:rsid w:val="009074C0"/>
    <w:rsid w:val="00913C19"/>
    <w:rsid w:val="009165ED"/>
    <w:rsid w:val="0091779D"/>
    <w:rsid w:val="00920CFE"/>
    <w:rsid w:val="009232F1"/>
    <w:rsid w:val="00924881"/>
    <w:rsid w:val="0092665D"/>
    <w:rsid w:val="009320CC"/>
    <w:rsid w:val="009352EB"/>
    <w:rsid w:val="0094582F"/>
    <w:rsid w:val="0095086F"/>
    <w:rsid w:val="009516FE"/>
    <w:rsid w:val="00957A43"/>
    <w:rsid w:val="00960369"/>
    <w:rsid w:val="0096477A"/>
    <w:rsid w:val="00965409"/>
    <w:rsid w:val="0097256A"/>
    <w:rsid w:val="009919E7"/>
    <w:rsid w:val="00991E48"/>
    <w:rsid w:val="009A1BCC"/>
    <w:rsid w:val="009A74DB"/>
    <w:rsid w:val="009C0FA8"/>
    <w:rsid w:val="009C358A"/>
    <w:rsid w:val="009D1017"/>
    <w:rsid w:val="009D11B4"/>
    <w:rsid w:val="009D50E1"/>
    <w:rsid w:val="009D73AF"/>
    <w:rsid w:val="009E5A32"/>
    <w:rsid w:val="009E7560"/>
    <w:rsid w:val="009F161F"/>
    <w:rsid w:val="009F22D3"/>
    <w:rsid w:val="009F2D98"/>
    <w:rsid w:val="00A009D8"/>
    <w:rsid w:val="00A030E4"/>
    <w:rsid w:val="00A10A35"/>
    <w:rsid w:val="00A1143E"/>
    <w:rsid w:val="00A14A21"/>
    <w:rsid w:val="00A17017"/>
    <w:rsid w:val="00A17575"/>
    <w:rsid w:val="00A17E2E"/>
    <w:rsid w:val="00A235B9"/>
    <w:rsid w:val="00A25E42"/>
    <w:rsid w:val="00A26235"/>
    <w:rsid w:val="00A26778"/>
    <w:rsid w:val="00A3357B"/>
    <w:rsid w:val="00A36B7D"/>
    <w:rsid w:val="00A41843"/>
    <w:rsid w:val="00A42A8B"/>
    <w:rsid w:val="00A44E4A"/>
    <w:rsid w:val="00A53FD2"/>
    <w:rsid w:val="00A5755D"/>
    <w:rsid w:val="00A62952"/>
    <w:rsid w:val="00A705AD"/>
    <w:rsid w:val="00A80149"/>
    <w:rsid w:val="00A8264D"/>
    <w:rsid w:val="00A82B48"/>
    <w:rsid w:val="00A85D8E"/>
    <w:rsid w:val="00A86004"/>
    <w:rsid w:val="00A95B31"/>
    <w:rsid w:val="00A9604F"/>
    <w:rsid w:val="00AA7D4C"/>
    <w:rsid w:val="00AB73A1"/>
    <w:rsid w:val="00AC5735"/>
    <w:rsid w:val="00AC6716"/>
    <w:rsid w:val="00AD38D6"/>
    <w:rsid w:val="00AE17D2"/>
    <w:rsid w:val="00AE44D1"/>
    <w:rsid w:val="00AE5DEE"/>
    <w:rsid w:val="00AE6851"/>
    <w:rsid w:val="00AF0AF7"/>
    <w:rsid w:val="00AF40E5"/>
    <w:rsid w:val="00AF4B8C"/>
    <w:rsid w:val="00B023F9"/>
    <w:rsid w:val="00B02457"/>
    <w:rsid w:val="00B12C6D"/>
    <w:rsid w:val="00B179B9"/>
    <w:rsid w:val="00B226EA"/>
    <w:rsid w:val="00B247D3"/>
    <w:rsid w:val="00B24815"/>
    <w:rsid w:val="00B30064"/>
    <w:rsid w:val="00B30A80"/>
    <w:rsid w:val="00B32E73"/>
    <w:rsid w:val="00B33A33"/>
    <w:rsid w:val="00B34806"/>
    <w:rsid w:val="00B402CA"/>
    <w:rsid w:val="00B42193"/>
    <w:rsid w:val="00B47E1D"/>
    <w:rsid w:val="00B56343"/>
    <w:rsid w:val="00B575FA"/>
    <w:rsid w:val="00B62DBE"/>
    <w:rsid w:val="00B65514"/>
    <w:rsid w:val="00B7481A"/>
    <w:rsid w:val="00B77679"/>
    <w:rsid w:val="00B8644C"/>
    <w:rsid w:val="00BA0589"/>
    <w:rsid w:val="00BA773A"/>
    <w:rsid w:val="00BB15D2"/>
    <w:rsid w:val="00BB552D"/>
    <w:rsid w:val="00BC5B70"/>
    <w:rsid w:val="00BD05FE"/>
    <w:rsid w:val="00BD1105"/>
    <w:rsid w:val="00BD12D0"/>
    <w:rsid w:val="00BD278F"/>
    <w:rsid w:val="00BE25A3"/>
    <w:rsid w:val="00BE6B15"/>
    <w:rsid w:val="00BE7F91"/>
    <w:rsid w:val="00BF0DBD"/>
    <w:rsid w:val="00BF63CB"/>
    <w:rsid w:val="00BF7536"/>
    <w:rsid w:val="00C01866"/>
    <w:rsid w:val="00C063A5"/>
    <w:rsid w:val="00C07642"/>
    <w:rsid w:val="00C14F39"/>
    <w:rsid w:val="00C217F9"/>
    <w:rsid w:val="00C23550"/>
    <w:rsid w:val="00C25005"/>
    <w:rsid w:val="00C27080"/>
    <w:rsid w:val="00C27593"/>
    <w:rsid w:val="00C27680"/>
    <w:rsid w:val="00C368A4"/>
    <w:rsid w:val="00C37065"/>
    <w:rsid w:val="00C4047A"/>
    <w:rsid w:val="00C42D3A"/>
    <w:rsid w:val="00C44B8E"/>
    <w:rsid w:val="00C514A0"/>
    <w:rsid w:val="00C56D2E"/>
    <w:rsid w:val="00C6196B"/>
    <w:rsid w:val="00C633B4"/>
    <w:rsid w:val="00C637C5"/>
    <w:rsid w:val="00C64118"/>
    <w:rsid w:val="00C70092"/>
    <w:rsid w:val="00C701EA"/>
    <w:rsid w:val="00C71DC8"/>
    <w:rsid w:val="00C7212D"/>
    <w:rsid w:val="00C8478D"/>
    <w:rsid w:val="00C8706A"/>
    <w:rsid w:val="00CA0BC0"/>
    <w:rsid w:val="00CA158F"/>
    <w:rsid w:val="00CA3875"/>
    <w:rsid w:val="00CA77F4"/>
    <w:rsid w:val="00CB22FC"/>
    <w:rsid w:val="00CB3401"/>
    <w:rsid w:val="00CB50FD"/>
    <w:rsid w:val="00CC3942"/>
    <w:rsid w:val="00CC45E2"/>
    <w:rsid w:val="00CC744E"/>
    <w:rsid w:val="00CD0431"/>
    <w:rsid w:val="00CD2C4C"/>
    <w:rsid w:val="00CD3EFF"/>
    <w:rsid w:val="00CD439A"/>
    <w:rsid w:val="00CE0A90"/>
    <w:rsid w:val="00CE105C"/>
    <w:rsid w:val="00CE37F0"/>
    <w:rsid w:val="00CF5171"/>
    <w:rsid w:val="00CF5B2F"/>
    <w:rsid w:val="00CF75BD"/>
    <w:rsid w:val="00D008AE"/>
    <w:rsid w:val="00D021B1"/>
    <w:rsid w:val="00D0391F"/>
    <w:rsid w:val="00D06FB8"/>
    <w:rsid w:val="00D108AD"/>
    <w:rsid w:val="00D165F7"/>
    <w:rsid w:val="00D176CD"/>
    <w:rsid w:val="00D17882"/>
    <w:rsid w:val="00D279E2"/>
    <w:rsid w:val="00D31732"/>
    <w:rsid w:val="00D3465C"/>
    <w:rsid w:val="00D35ADB"/>
    <w:rsid w:val="00D363D3"/>
    <w:rsid w:val="00D44C17"/>
    <w:rsid w:val="00D4625D"/>
    <w:rsid w:val="00D50B4E"/>
    <w:rsid w:val="00D511B1"/>
    <w:rsid w:val="00D524A6"/>
    <w:rsid w:val="00D53B84"/>
    <w:rsid w:val="00D60C23"/>
    <w:rsid w:val="00D70329"/>
    <w:rsid w:val="00D70CEB"/>
    <w:rsid w:val="00D71D50"/>
    <w:rsid w:val="00D73CD2"/>
    <w:rsid w:val="00D74AAA"/>
    <w:rsid w:val="00D755B1"/>
    <w:rsid w:val="00D82072"/>
    <w:rsid w:val="00D853D4"/>
    <w:rsid w:val="00DA0863"/>
    <w:rsid w:val="00DA5D3D"/>
    <w:rsid w:val="00DA6603"/>
    <w:rsid w:val="00DC2169"/>
    <w:rsid w:val="00DD5700"/>
    <w:rsid w:val="00DE44C3"/>
    <w:rsid w:val="00DE76BF"/>
    <w:rsid w:val="00DF0EA6"/>
    <w:rsid w:val="00E0057E"/>
    <w:rsid w:val="00E01B57"/>
    <w:rsid w:val="00E15667"/>
    <w:rsid w:val="00E16989"/>
    <w:rsid w:val="00E21325"/>
    <w:rsid w:val="00E23720"/>
    <w:rsid w:val="00E2405B"/>
    <w:rsid w:val="00E2411C"/>
    <w:rsid w:val="00E402EA"/>
    <w:rsid w:val="00E40DD7"/>
    <w:rsid w:val="00E415C7"/>
    <w:rsid w:val="00E42C69"/>
    <w:rsid w:val="00E4454D"/>
    <w:rsid w:val="00E464AF"/>
    <w:rsid w:val="00E46C10"/>
    <w:rsid w:val="00E4727A"/>
    <w:rsid w:val="00E52654"/>
    <w:rsid w:val="00E5427F"/>
    <w:rsid w:val="00E614AE"/>
    <w:rsid w:val="00E61DC4"/>
    <w:rsid w:val="00E66BFA"/>
    <w:rsid w:val="00E675EF"/>
    <w:rsid w:val="00E7109C"/>
    <w:rsid w:val="00E75020"/>
    <w:rsid w:val="00E76689"/>
    <w:rsid w:val="00E7787C"/>
    <w:rsid w:val="00E87290"/>
    <w:rsid w:val="00E87439"/>
    <w:rsid w:val="00E90A5F"/>
    <w:rsid w:val="00E92E3C"/>
    <w:rsid w:val="00E94662"/>
    <w:rsid w:val="00EA0585"/>
    <w:rsid w:val="00EA2C01"/>
    <w:rsid w:val="00EA7F33"/>
    <w:rsid w:val="00EB21D6"/>
    <w:rsid w:val="00EC115D"/>
    <w:rsid w:val="00EC1945"/>
    <w:rsid w:val="00EC1F9B"/>
    <w:rsid w:val="00EC2AA6"/>
    <w:rsid w:val="00EC4E5E"/>
    <w:rsid w:val="00EC71FC"/>
    <w:rsid w:val="00EC78EC"/>
    <w:rsid w:val="00EE1CD4"/>
    <w:rsid w:val="00EE33BD"/>
    <w:rsid w:val="00EE726C"/>
    <w:rsid w:val="00EF2129"/>
    <w:rsid w:val="00EF3164"/>
    <w:rsid w:val="00EF6522"/>
    <w:rsid w:val="00EF73D4"/>
    <w:rsid w:val="00F01B38"/>
    <w:rsid w:val="00F05964"/>
    <w:rsid w:val="00F117BA"/>
    <w:rsid w:val="00F12817"/>
    <w:rsid w:val="00F13DB0"/>
    <w:rsid w:val="00F15EC4"/>
    <w:rsid w:val="00F16062"/>
    <w:rsid w:val="00F20333"/>
    <w:rsid w:val="00F22751"/>
    <w:rsid w:val="00F23A4B"/>
    <w:rsid w:val="00F33F88"/>
    <w:rsid w:val="00F44B49"/>
    <w:rsid w:val="00F50444"/>
    <w:rsid w:val="00F50AC3"/>
    <w:rsid w:val="00F5107F"/>
    <w:rsid w:val="00F519F7"/>
    <w:rsid w:val="00F55D90"/>
    <w:rsid w:val="00F564C3"/>
    <w:rsid w:val="00F62947"/>
    <w:rsid w:val="00F67D89"/>
    <w:rsid w:val="00F71A89"/>
    <w:rsid w:val="00F72BEC"/>
    <w:rsid w:val="00F72F98"/>
    <w:rsid w:val="00F7327D"/>
    <w:rsid w:val="00F7391A"/>
    <w:rsid w:val="00F81B63"/>
    <w:rsid w:val="00F92A28"/>
    <w:rsid w:val="00FA3ECB"/>
    <w:rsid w:val="00FA4C25"/>
    <w:rsid w:val="00FA570A"/>
    <w:rsid w:val="00FC044B"/>
    <w:rsid w:val="00FD119F"/>
    <w:rsid w:val="00FD11D0"/>
    <w:rsid w:val="00FE262F"/>
    <w:rsid w:val="00FE36F0"/>
    <w:rsid w:val="00FE7B69"/>
    <w:rsid w:val="00FF0E6F"/>
    <w:rsid w:val="00FF1123"/>
    <w:rsid w:val="00FF2EC3"/>
    <w:rsid w:val="00FF37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2F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oindependiente">
    <w:name w:val="Body Text"/>
    <w:basedOn w:val="Normal"/>
    <w:link w:val="TextoindependienteCar"/>
    <w:uiPriority w:val="99"/>
    <w:rsid w:val="00631E46"/>
    <w:pPr>
      <w:spacing w:before="0" w:after="120"/>
      <w:jc w:val="left"/>
    </w:pPr>
    <w:rPr>
      <w:rFonts w:ascii="Times New Roman" w:eastAsia="Times New Roman" w:hAnsi="Times New Roman" w:cs="Times New Roman"/>
      <w:szCs w:val="20"/>
      <w:lang w:val="es-ES" w:eastAsia="es-ES"/>
    </w:rPr>
  </w:style>
  <w:style w:type="character" w:customStyle="1" w:styleId="TextoindependienteCar">
    <w:name w:val="Texto independiente Car"/>
    <w:basedOn w:val="Fuentedeprrafopredeter"/>
    <w:link w:val="Textoindependiente"/>
    <w:uiPriority w:val="99"/>
    <w:rsid w:val="00631E46"/>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9D50E1"/>
    <w:rPr>
      <w:color w:val="467886" w:themeColor="hyperlink"/>
      <w:u w:val="single"/>
    </w:rPr>
  </w:style>
  <w:style w:type="character" w:styleId="Mencinsinresolver">
    <w:name w:val="Unresolved Mention"/>
    <w:basedOn w:val="Fuentedeprrafopredeter"/>
    <w:uiPriority w:val="99"/>
    <w:semiHidden/>
    <w:unhideWhenUsed/>
    <w:rsid w:val="009D50E1"/>
    <w:rPr>
      <w:color w:val="605E5C"/>
      <w:shd w:val="clear" w:color="auto" w:fill="E1DFDD"/>
    </w:rPr>
  </w:style>
  <w:style w:type="table" w:styleId="Tabladecuadrcula4">
    <w:name w:val="Grid Table 4"/>
    <w:basedOn w:val="Tablanormal"/>
    <w:uiPriority w:val="49"/>
    <w:rsid w:val="00142BFB"/>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43134">
      <w:bodyDiv w:val="1"/>
      <w:marLeft w:val="0"/>
      <w:marRight w:val="0"/>
      <w:marTop w:val="0"/>
      <w:marBottom w:val="0"/>
      <w:divBdr>
        <w:top w:val="none" w:sz="0" w:space="0" w:color="auto"/>
        <w:left w:val="none" w:sz="0" w:space="0" w:color="auto"/>
        <w:bottom w:val="none" w:sz="0" w:space="0" w:color="auto"/>
        <w:right w:val="none" w:sz="0" w:space="0" w:color="auto"/>
      </w:divBdr>
    </w:div>
    <w:div w:id="169150761">
      <w:bodyDiv w:val="1"/>
      <w:marLeft w:val="0"/>
      <w:marRight w:val="0"/>
      <w:marTop w:val="0"/>
      <w:marBottom w:val="0"/>
      <w:divBdr>
        <w:top w:val="none" w:sz="0" w:space="0" w:color="auto"/>
        <w:left w:val="none" w:sz="0" w:space="0" w:color="auto"/>
        <w:bottom w:val="none" w:sz="0" w:space="0" w:color="auto"/>
        <w:right w:val="none" w:sz="0" w:space="0" w:color="auto"/>
      </w:divBdr>
    </w:div>
    <w:div w:id="212891944">
      <w:bodyDiv w:val="1"/>
      <w:marLeft w:val="0"/>
      <w:marRight w:val="0"/>
      <w:marTop w:val="0"/>
      <w:marBottom w:val="0"/>
      <w:divBdr>
        <w:top w:val="none" w:sz="0" w:space="0" w:color="auto"/>
        <w:left w:val="none" w:sz="0" w:space="0" w:color="auto"/>
        <w:bottom w:val="none" w:sz="0" w:space="0" w:color="auto"/>
        <w:right w:val="none" w:sz="0" w:space="0" w:color="auto"/>
      </w:divBdr>
      <w:divsChild>
        <w:div w:id="1268461036">
          <w:marLeft w:val="0"/>
          <w:marRight w:val="0"/>
          <w:marTop w:val="0"/>
          <w:marBottom w:val="0"/>
          <w:divBdr>
            <w:top w:val="single" w:sz="2" w:space="0" w:color="auto"/>
            <w:left w:val="single" w:sz="2" w:space="0" w:color="auto"/>
            <w:bottom w:val="single" w:sz="2" w:space="0" w:color="auto"/>
            <w:right w:val="single" w:sz="2" w:space="0" w:color="auto"/>
          </w:divBdr>
          <w:divsChild>
            <w:div w:id="1231844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3807191">
      <w:bodyDiv w:val="1"/>
      <w:marLeft w:val="0"/>
      <w:marRight w:val="0"/>
      <w:marTop w:val="0"/>
      <w:marBottom w:val="0"/>
      <w:divBdr>
        <w:top w:val="none" w:sz="0" w:space="0" w:color="auto"/>
        <w:left w:val="none" w:sz="0" w:space="0" w:color="auto"/>
        <w:bottom w:val="none" w:sz="0" w:space="0" w:color="auto"/>
        <w:right w:val="none" w:sz="0" w:space="0" w:color="auto"/>
      </w:divBdr>
    </w:div>
    <w:div w:id="251361054">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7546258">
      <w:bodyDiv w:val="1"/>
      <w:marLeft w:val="0"/>
      <w:marRight w:val="0"/>
      <w:marTop w:val="0"/>
      <w:marBottom w:val="0"/>
      <w:divBdr>
        <w:top w:val="none" w:sz="0" w:space="0" w:color="auto"/>
        <w:left w:val="none" w:sz="0" w:space="0" w:color="auto"/>
        <w:bottom w:val="none" w:sz="0" w:space="0" w:color="auto"/>
        <w:right w:val="none" w:sz="0" w:space="0" w:color="auto"/>
      </w:divBdr>
      <w:divsChild>
        <w:div w:id="763845471">
          <w:marLeft w:val="0"/>
          <w:marRight w:val="0"/>
          <w:marTop w:val="0"/>
          <w:marBottom w:val="0"/>
          <w:divBdr>
            <w:top w:val="none" w:sz="0" w:space="0" w:color="auto"/>
            <w:left w:val="none" w:sz="0" w:space="0" w:color="auto"/>
            <w:bottom w:val="none" w:sz="0" w:space="0" w:color="auto"/>
            <w:right w:val="none" w:sz="0" w:space="0" w:color="auto"/>
          </w:divBdr>
          <w:divsChild>
            <w:div w:id="221907756">
              <w:marLeft w:val="0"/>
              <w:marRight w:val="0"/>
              <w:marTop w:val="0"/>
              <w:marBottom w:val="0"/>
              <w:divBdr>
                <w:top w:val="none" w:sz="0" w:space="0" w:color="auto"/>
                <w:left w:val="none" w:sz="0" w:space="0" w:color="auto"/>
                <w:bottom w:val="none" w:sz="0" w:space="0" w:color="auto"/>
                <w:right w:val="none" w:sz="0" w:space="0" w:color="auto"/>
              </w:divBdr>
            </w:div>
            <w:div w:id="642345682">
              <w:marLeft w:val="0"/>
              <w:marRight w:val="0"/>
              <w:marTop w:val="0"/>
              <w:marBottom w:val="0"/>
              <w:divBdr>
                <w:top w:val="none" w:sz="0" w:space="0" w:color="auto"/>
                <w:left w:val="none" w:sz="0" w:space="0" w:color="auto"/>
                <w:bottom w:val="none" w:sz="0" w:space="0" w:color="auto"/>
                <w:right w:val="none" w:sz="0" w:space="0" w:color="auto"/>
              </w:divBdr>
            </w:div>
          </w:divsChild>
        </w:div>
        <w:div w:id="1725836956">
          <w:marLeft w:val="0"/>
          <w:marRight w:val="0"/>
          <w:marTop w:val="0"/>
          <w:marBottom w:val="0"/>
          <w:divBdr>
            <w:top w:val="none" w:sz="0" w:space="0" w:color="auto"/>
            <w:left w:val="none" w:sz="0" w:space="0" w:color="auto"/>
            <w:bottom w:val="none" w:sz="0" w:space="0" w:color="auto"/>
            <w:right w:val="none" w:sz="0" w:space="0" w:color="auto"/>
          </w:divBdr>
        </w:div>
        <w:div w:id="795488579">
          <w:marLeft w:val="0"/>
          <w:marRight w:val="0"/>
          <w:marTop w:val="0"/>
          <w:marBottom w:val="0"/>
          <w:divBdr>
            <w:top w:val="none" w:sz="0" w:space="0" w:color="auto"/>
            <w:left w:val="none" w:sz="0" w:space="0" w:color="auto"/>
            <w:bottom w:val="none" w:sz="0" w:space="0" w:color="auto"/>
            <w:right w:val="none" w:sz="0" w:space="0" w:color="auto"/>
          </w:divBdr>
        </w:div>
        <w:div w:id="1809517032">
          <w:marLeft w:val="0"/>
          <w:marRight w:val="0"/>
          <w:marTop w:val="0"/>
          <w:marBottom w:val="0"/>
          <w:divBdr>
            <w:top w:val="none" w:sz="0" w:space="0" w:color="auto"/>
            <w:left w:val="none" w:sz="0" w:space="0" w:color="auto"/>
            <w:bottom w:val="none" w:sz="0" w:space="0" w:color="auto"/>
            <w:right w:val="none" w:sz="0" w:space="0" w:color="auto"/>
          </w:divBdr>
        </w:div>
        <w:div w:id="1510950593">
          <w:marLeft w:val="0"/>
          <w:marRight w:val="0"/>
          <w:marTop w:val="0"/>
          <w:marBottom w:val="0"/>
          <w:divBdr>
            <w:top w:val="none" w:sz="0" w:space="0" w:color="auto"/>
            <w:left w:val="none" w:sz="0" w:space="0" w:color="auto"/>
            <w:bottom w:val="none" w:sz="0" w:space="0" w:color="auto"/>
            <w:right w:val="none" w:sz="0" w:space="0" w:color="auto"/>
          </w:divBdr>
          <w:divsChild>
            <w:div w:id="464927933">
              <w:marLeft w:val="0"/>
              <w:marRight w:val="0"/>
              <w:marTop w:val="0"/>
              <w:marBottom w:val="0"/>
              <w:divBdr>
                <w:top w:val="none" w:sz="0" w:space="0" w:color="auto"/>
                <w:left w:val="none" w:sz="0" w:space="0" w:color="auto"/>
                <w:bottom w:val="none" w:sz="0" w:space="0" w:color="auto"/>
                <w:right w:val="none" w:sz="0" w:space="0" w:color="auto"/>
              </w:divBdr>
            </w:div>
            <w:div w:id="1173422242">
              <w:marLeft w:val="0"/>
              <w:marRight w:val="0"/>
              <w:marTop w:val="0"/>
              <w:marBottom w:val="0"/>
              <w:divBdr>
                <w:top w:val="none" w:sz="0" w:space="0" w:color="auto"/>
                <w:left w:val="none" w:sz="0" w:space="0" w:color="auto"/>
                <w:bottom w:val="none" w:sz="0" w:space="0" w:color="auto"/>
                <w:right w:val="none" w:sz="0" w:space="0" w:color="auto"/>
              </w:divBdr>
            </w:div>
          </w:divsChild>
        </w:div>
        <w:div w:id="475339638">
          <w:marLeft w:val="0"/>
          <w:marRight w:val="0"/>
          <w:marTop w:val="0"/>
          <w:marBottom w:val="0"/>
          <w:divBdr>
            <w:top w:val="none" w:sz="0" w:space="0" w:color="auto"/>
            <w:left w:val="none" w:sz="0" w:space="0" w:color="auto"/>
            <w:bottom w:val="none" w:sz="0" w:space="0" w:color="auto"/>
            <w:right w:val="none" w:sz="0" w:space="0" w:color="auto"/>
          </w:divBdr>
          <w:divsChild>
            <w:div w:id="1749843321">
              <w:marLeft w:val="0"/>
              <w:marRight w:val="0"/>
              <w:marTop w:val="0"/>
              <w:marBottom w:val="0"/>
              <w:divBdr>
                <w:top w:val="none" w:sz="0" w:space="0" w:color="auto"/>
                <w:left w:val="none" w:sz="0" w:space="0" w:color="auto"/>
                <w:bottom w:val="none" w:sz="0" w:space="0" w:color="auto"/>
                <w:right w:val="none" w:sz="0" w:space="0" w:color="auto"/>
              </w:divBdr>
              <w:divsChild>
                <w:div w:id="5178735">
                  <w:marLeft w:val="0"/>
                  <w:marRight w:val="0"/>
                  <w:marTop w:val="0"/>
                  <w:marBottom w:val="0"/>
                  <w:divBdr>
                    <w:top w:val="none" w:sz="0" w:space="0" w:color="auto"/>
                    <w:left w:val="none" w:sz="0" w:space="0" w:color="auto"/>
                    <w:bottom w:val="none" w:sz="0" w:space="0" w:color="auto"/>
                    <w:right w:val="none" w:sz="0" w:space="0" w:color="auto"/>
                  </w:divBdr>
                </w:div>
                <w:div w:id="2123258341">
                  <w:marLeft w:val="0"/>
                  <w:marRight w:val="0"/>
                  <w:marTop w:val="0"/>
                  <w:marBottom w:val="0"/>
                  <w:divBdr>
                    <w:top w:val="none" w:sz="0" w:space="0" w:color="auto"/>
                    <w:left w:val="none" w:sz="0" w:space="0" w:color="auto"/>
                    <w:bottom w:val="none" w:sz="0" w:space="0" w:color="auto"/>
                    <w:right w:val="none" w:sz="0" w:space="0" w:color="auto"/>
                  </w:divBdr>
                </w:div>
                <w:div w:id="1486358825">
                  <w:marLeft w:val="0"/>
                  <w:marRight w:val="0"/>
                  <w:marTop w:val="0"/>
                  <w:marBottom w:val="0"/>
                  <w:divBdr>
                    <w:top w:val="none" w:sz="0" w:space="0" w:color="auto"/>
                    <w:left w:val="none" w:sz="0" w:space="0" w:color="auto"/>
                    <w:bottom w:val="none" w:sz="0" w:space="0" w:color="auto"/>
                    <w:right w:val="none" w:sz="0" w:space="0" w:color="auto"/>
                  </w:divBdr>
                </w:div>
              </w:divsChild>
            </w:div>
            <w:div w:id="699739993">
              <w:marLeft w:val="0"/>
              <w:marRight w:val="0"/>
              <w:marTop w:val="0"/>
              <w:marBottom w:val="0"/>
              <w:divBdr>
                <w:top w:val="none" w:sz="0" w:space="0" w:color="auto"/>
                <w:left w:val="none" w:sz="0" w:space="0" w:color="auto"/>
                <w:bottom w:val="none" w:sz="0" w:space="0" w:color="auto"/>
                <w:right w:val="none" w:sz="0" w:space="0" w:color="auto"/>
              </w:divBdr>
            </w:div>
            <w:div w:id="1993364506">
              <w:marLeft w:val="0"/>
              <w:marRight w:val="0"/>
              <w:marTop w:val="0"/>
              <w:marBottom w:val="0"/>
              <w:divBdr>
                <w:top w:val="none" w:sz="0" w:space="0" w:color="auto"/>
                <w:left w:val="none" w:sz="0" w:space="0" w:color="auto"/>
                <w:bottom w:val="none" w:sz="0" w:space="0" w:color="auto"/>
                <w:right w:val="none" w:sz="0" w:space="0" w:color="auto"/>
              </w:divBdr>
            </w:div>
            <w:div w:id="49111827">
              <w:marLeft w:val="0"/>
              <w:marRight w:val="0"/>
              <w:marTop w:val="0"/>
              <w:marBottom w:val="0"/>
              <w:divBdr>
                <w:top w:val="none" w:sz="0" w:space="0" w:color="auto"/>
                <w:left w:val="none" w:sz="0" w:space="0" w:color="auto"/>
                <w:bottom w:val="none" w:sz="0" w:space="0" w:color="auto"/>
                <w:right w:val="none" w:sz="0" w:space="0" w:color="auto"/>
              </w:divBdr>
            </w:div>
            <w:div w:id="18048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0469">
      <w:bodyDiv w:val="1"/>
      <w:marLeft w:val="0"/>
      <w:marRight w:val="0"/>
      <w:marTop w:val="0"/>
      <w:marBottom w:val="0"/>
      <w:divBdr>
        <w:top w:val="none" w:sz="0" w:space="0" w:color="auto"/>
        <w:left w:val="none" w:sz="0" w:space="0" w:color="auto"/>
        <w:bottom w:val="none" w:sz="0" w:space="0" w:color="auto"/>
        <w:right w:val="none" w:sz="0" w:space="0" w:color="auto"/>
      </w:divBdr>
    </w:div>
    <w:div w:id="296879835">
      <w:bodyDiv w:val="1"/>
      <w:marLeft w:val="0"/>
      <w:marRight w:val="0"/>
      <w:marTop w:val="0"/>
      <w:marBottom w:val="0"/>
      <w:divBdr>
        <w:top w:val="none" w:sz="0" w:space="0" w:color="auto"/>
        <w:left w:val="none" w:sz="0" w:space="0" w:color="auto"/>
        <w:bottom w:val="none" w:sz="0" w:space="0" w:color="auto"/>
        <w:right w:val="none" w:sz="0" w:space="0" w:color="auto"/>
      </w:divBdr>
    </w:div>
    <w:div w:id="440951912">
      <w:bodyDiv w:val="1"/>
      <w:marLeft w:val="0"/>
      <w:marRight w:val="0"/>
      <w:marTop w:val="0"/>
      <w:marBottom w:val="0"/>
      <w:divBdr>
        <w:top w:val="none" w:sz="0" w:space="0" w:color="auto"/>
        <w:left w:val="none" w:sz="0" w:space="0" w:color="auto"/>
        <w:bottom w:val="none" w:sz="0" w:space="0" w:color="auto"/>
        <w:right w:val="none" w:sz="0" w:space="0" w:color="auto"/>
      </w:divBdr>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89753242">
      <w:bodyDiv w:val="1"/>
      <w:marLeft w:val="0"/>
      <w:marRight w:val="0"/>
      <w:marTop w:val="0"/>
      <w:marBottom w:val="0"/>
      <w:divBdr>
        <w:top w:val="none" w:sz="0" w:space="0" w:color="auto"/>
        <w:left w:val="none" w:sz="0" w:space="0" w:color="auto"/>
        <w:bottom w:val="none" w:sz="0" w:space="0" w:color="auto"/>
        <w:right w:val="none" w:sz="0" w:space="0" w:color="auto"/>
      </w:divBdr>
      <w:divsChild>
        <w:div w:id="1552620949">
          <w:marLeft w:val="0"/>
          <w:marRight w:val="0"/>
          <w:marTop w:val="0"/>
          <w:marBottom w:val="0"/>
          <w:divBdr>
            <w:top w:val="none" w:sz="0" w:space="0" w:color="auto"/>
            <w:left w:val="none" w:sz="0" w:space="0" w:color="auto"/>
            <w:bottom w:val="none" w:sz="0" w:space="0" w:color="auto"/>
            <w:right w:val="none" w:sz="0" w:space="0" w:color="auto"/>
          </w:divBdr>
        </w:div>
        <w:div w:id="1617368301">
          <w:marLeft w:val="0"/>
          <w:marRight w:val="0"/>
          <w:marTop w:val="0"/>
          <w:marBottom w:val="0"/>
          <w:divBdr>
            <w:top w:val="none" w:sz="0" w:space="0" w:color="auto"/>
            <w:left w:val="none" w:sz="0" w:space="0" w:color="auto"/>
            <w:bottom w:val="none" w:sz="0" w:space="0" w:color="auto"/>
            <w:right w:val="none" w:sz="0" w:space="0" w:color="auto"/>
          </w:divBdr>
        </w:div>
      </w:divsChild>
    </w:div>
    <w:div w:id="521895716">
      <w:bodyDiv w:val="1"/>
      <w:marLeft w:val="0"/>
      <w:marRight w:val="0"/>
      <w:marTop w:val="0"/>
      <w:marBottom w:val="0"/>
      <w:divBdr>
        <w:top w:val="none" w:sz="0" w:space="0" w:color="auto"/>
        <w:left w:val="none" w:sz="0" w:space="0" w:color="auto"/>
        <w:bottom w:val="none" w:sz="0" w:space="0" w:color="auto"/>
        <w:right w:val="none" w:sz="0" w:space="0" w:color="auto"/>
      </w:divBdr>
    </w:div>
    <w:div w:id="557519903">
      <w:bodyDiv w:val="1"/>
      <w:marLeft w:val="0"/>
      <w:marRight w:val="0"/>
      <w:marTop w:val="0"/>
      <w:marBottom w:val="0"/>
      <w:divBdr>
        <w:top w:val="none" w:sz="0" w:space="0" w:color="auto"/>
        <w:left w:val="none" w:sz="0" w:space="0" w:color="auto"/>
        <w:bottom w:val="none" w:sz="0" w:space="0" w:color="auto"/>
        <w:right w:val="none" w:sz="0" w:space="0" w:color="auto"/>
      </w:divBdr>
    </w:div>
    <w:div w:id="617566584">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38339776">
      <w:bodyDiv w:val="1"/>
      <w:marLeft w:val="0"/>
      <w:marRight w:val="0"/>
      <w:marTop w:val="0"/>
      <w:marBottom w:val="0"/>
      <w:divBdr>
        <w:top w:val="none" w:sz="0" w:space="0" w:color="auto"/>
        <w:left w:val="none" w:sz="0" w:space="0" w:color="auto"/>
        <w:bottom w:val="none" w:sz="0" w:space="0" w:color="auto"/>
        <w:right w:val="none" w:sz="0" w:space="0" w:color="auto"/>
      </w:divBdr>
    </w:div>
    <w:div w:id="645010496">
      <w:bodyDiv w:val="1"/>
      <w:marLeft w:val="0"/>
      <w:marRight w:val="0"/>
      <w:marTop w:val="0"/>
      <w:marBottom w:val="0"/>
      <w:divBdr>
        <w:top w:val="none" w:sz="0" w:space="0" w:color="auto"/>
        <w:left w:val="none" w:sz="0" w:space="0" w:color="auto"/>
        <w:bottom w:val="none" w:sz="0" w:space="0" w:color="auto"/>
        <w:right w:val="none" w:sz="0" w:space="0" w:color="auto"/>
      </w:divBdr>
    </w:div>
    <w:div w:id="696396275">
      <w:bodyDiv w:val="1"/>
      <w:marLeft w:val="0"/>
      <w:marRight w:val="0"/>
      <w:marTop w:val="0"/>
      <w:marBottom w:val="0"/>
      <w:divBdr>
        <w:top w:val="none" w:sz="0" w:space="0" w:color="auto"/>
        <w:left w:val="none" w:sz="0" w:space="0" w:color="auto"/>
        <w:bottom w:val="none" w:sz="0" w:space="0" w:color="auto"/>
        <w:right w:val="none" w:sz="0" w:space="0" w:color="auto"/>
      </w:divBdr>
    </w:div>
    <w:div w:id="714086420">
      <w:bodyDiv w:val="1"/>
      <w:marLeft w:val="0"/>
      <w:marRight w:val="0"/>
      <w:marTop w:val="0"/>
      <w:marBottom w:val="0"/>
      <w:divBdr>
        <w:top w:val="none" w:sz="0" w:space="0" w:color="auto"/>
        <w:left w:val="none" w:sz="0" w:space="0" w:color="auto"/>
        <w:bottom w:val="none" w:sz="0" w:space="0" w:color="auto"/>
        <w:right w:val="none" w:sz="0" w:space="0" w:color="auto"/>
      </w:divBdr>
    </w:div>
    <w:div w:id="738094051">
      <w:bodyDiv w:val="1"/>
      <w:marLeft w:val="0"/>
      <w:marRight w:val="0"/>
      <w:marTop w:val="0"/>
      <w:marBottom w:val="0"/>
      <w:divBdr>
        <w:top w:val="none" w:sz="0" w:space="0" w:color="auto"/>
        <w:left w:val="none" w:sz="0" w:space="0" w:color="auto"/>
        <w:bottom w:val="none" w:sz="0" w:space="0" w:color="auto"/>
        <w:right w:val="none" w:sz="0" w:space="0" w:color="auto"/>
      </w:divBdr>
    </w:div>
    <w:div w:id="783498736">
      <w:bodyDiv w:val="1"/>
      <w:marLeft w:val="0"/>
      <w:marRight w:val="0"/>
      <w:marTop w:val="0"/>
      <w:marBottom w:val="0"/>
      <w:divBdr>
        <w:top w:val="none" w:sz="0" w:space="0" w:color="auto"/>
        <w:left w:val="none" w:sz="0" w:space="0" w:color="auto"/>
        <w:bottom w:val="none" w:sz="0" w:space="0" w:color="auto"/>
        <w:right w:val="none" w:sz="0" w:space="0" w:color="auto"/>
      </w:divBdr>
      <w:divsChild>
        <w:div w:id="64962778">
          <w:marLeft w:val="0"/>
          <w:marRight w:val="0"/>
          <w:marTop w:val="0"/>
          <w:marBottom w:val="0"/>
          <w:divBdr>
            <w:top w:val="none" w:sz="0" w:space="0" w:color="auto"/>
            <w:left w:val="none" w:sz="0" w:space="0" w:color="auto"/>
            <w:bottom w:val="none" w:sz="0" w:space="0" w:color="auto"/>
            <w:right w:val="none" w:sz="0" w:space="0" w:color="auto"/>
          </w:divBdr>
        </w:div>
        <w:div w:id="74481178">
          <w:marLeft w:val="0"/>
          <w:marRight w:val="0"/>
          <w:marTop w:val="0"/>
          <w:marBottom w:val="0"/>
          <w:divBdr>
            <w:top w:val="none" w:sz="0" w:space="0" w:color="auto"/>
            <w:left w:val="none" w:sz="0" w:space="0" w:color="auto"/>
            <w:bottom w:val="none" w:sz="0" w:space="0" w:color="auto"/>
            <w:right w:val="none" w:sz="0" w:space="0" w:color="auto"/>
          </w:divBdr>
        </w:div>
        <w:div w:id="1197278163">
          <w:marLeft w:val="0"/>
          <w:marRight w:val="0"/>
          <w:marTop w:val="0"/>
          <w:marBottom w:val="0"/>
          <w:divBdr>
            <w:top w:val="none" w:sz="0" w:space="0" w:color="auto"/>
            <w:left w:val="none" w:sz="0" w:space="0" w:color="auto"/>
            <w:bottom w:val="none" w:sz="0" w:space="0" w:color="auto"/>
            <w:right w:val="none" w:sz="0" w:space="0" w:color="auto"/>
          </w:divBdr>
        </w:div>
        <w:div w:id="789670281">
          <w:marLeft w:val="0"/>
          <w:marRight w:val="0"/>
          <w:marTop w:val="0"/>
          <w:marBottom w:val="0"/>
          <w:divBdr>
            <w:top w:val="none" w:sz="0" w:space="0" w:color="auto"/>
            <w:left w:val="none" w:sz="0" w:space="0" w:color="auto"/>
            <w:bottom w:val="none" w:sz="0" w:space="0" w:color="auto"/>
            <w:right w:val="none" w:sz="0" w:space="0" w:color="auto"/>
          </w:divBdr>
        </w:div>
        <w:div w:id="1143815488">
          <w:marLeft w:val="0"/>
          <w:marRight w:val="0"/>
          <w:marTop w:val="0"/>
          <w:marBottom w:val="0"/>
          <w:divBdr>
            <w:top w:val="none" w:sz="0" w:space="0" w:color="auto"/>
            <w:left w:val="none" w:sz="0" w:space="0" w:color="auto"/>
            <w:bottom w:val="none" w:sz="0" w:space="0" w:color="auto"/>
            <w:right w:val="none" w:sz="0" w:space="0" w:color="auto"/>
          </w:divBdr>
        </w:div>
        <w:div w:id="1813981425">
          <w:marLeft w:val="0"/>
          <w:marRight w:val="0"/>
          <w:marTop w:val="0"/>
          <w:marBottom w:val="0"/>
          <w:divBdr>
            <w:top w:val="none" w:sz="0" w:space="0" w:color="auto"/>
            <w:left w:val="none" w:sz="0" w:space="0" w:color="auto"/>
            <w:bottom w:val="none" w:sz="0" w:space="0" w:color="auto"/>
            <w:right w:val="none" w:sz="0" w:space="0" w:color="auto"/>
          </w:divBdr>
        </w:div>
        <w:div w:id="983507658">
          <w:marLeft w:val="0"/>
          <w:marRight w:val="0"/>
          <w:marTop w:val="0"/>
          <w:marBottom w:val="0"/>
          <w:divBdr>
            <w:top w:val="none" w:sz="0" w:space="0" w:color="auto"/>
            <w:left w:val="none" w:sz="0" w:space="0" w:color="auto"/>
            <w:bottom w:val="none" w:sz="0" w:space="0" w:color="auto"/>
            <w:right w:val="none" w:sz="0" w:space="0" w:color="auto"/>
          </w:divBdr>
        </w:div>
        <w:div w:id="712005042">
          <w:marLeft w:val="0"/>
          <w:marRight w:val="0"/>
          <w:marTop w:val="0"/>
          <w:marBottom w:val="0"/>
          <w:divBdr>
            <w:top w:val="none" w:sz="0" w:space="0" w:color="auto"/>
            <w:left w:val="none" w:sz="0" w:space="0" w:color="auto"/>
            <w:bottom w:val="none" w:sz="0" w:space="0" w:color="auto"/>
            <w:right w:val="none" w:sz="0" w:space="0" w:color="auto"/>
          </w:divBdr>
        </w:div>
      </w:divsChild>
    </w:div>
    <w:div w:id="785732150">
      <w:bodyDiv w:val="1"/>
      <w:marLeft w:val="0"/>
      <w:marRight w:val="0"/>
      <w:marTop w:val="0"/>
      <w:marBottom w:val="0"/>
      <w:divBdr>
        <w:top w:val="none" w:sz="0" w:space="0" w:color="auto"/>
        <w:left w:val="none" w:sz="0" w:space="0" w:color="auto"/>
        <w:bottom w:val="none" w:sz="0" w:space="0" w:color="auto"/>
        <w:right w:val="none" w:sz="0" w:space="0" w:color="auto"/>
      </w:divBdr>
    </w:div>
    <w:div w:id="792789405">
      <w:bodyDiv w:val="1"/>
      <w:marLeft w:val="0"/>
      <w:marRight w:val="0"/>
      <w:marTop w:val="0"/>
      <w:marBottom w:val="0"/>
      <w:divBdr>
        <w:top w:val="none" w:sz="0" w:space="0" w:color="auto"/>
        <w:left w:val="none" w:sz="0" w:space="0" w:color="auto"/>
        <w:bottom w:val="none" w:sz="0" w:space="0" w:color="auto"/>
        <w:right w:val="none" w:sz="0" w:space="0" w:color="auto"/>
      </w:divBdr>
    </w:div>
    <w:div w:id="822818706">
      <w:bodyDiv w:val="1"/>
      <w:marLeft w:val="0"/>
      <w:marRight w:val="0"/>
      <w:marTop w:val="0"/>
      <w:marBottom w:val="0"/>
      <w:divBdr>
        <w:top w:val="none" w:sz="0" w:space="0" w:color="auto"/>
        <w:left w:val="none" w:sz="0" w:space="0" w:color="auto"/>
        <w:bottom w:val="none" w:sz="0" w:space="0" w:color="auto"/>
        <w:right w:val="none" w:sz="0" w:space="0" w:color="auto"/>
      </w:divBdr>
    </w:div>
    <w:div w:id="871188884">
      <w:bodyDiv w:val="1"/>
      <w:marLeft w:val="0"/>
      <w:marRight w:val="0"/>
      <w:marTop w:val="0"/>
      <w:marBottom w:val="0"/>
      <w:divBdr>
        <w:top w:val="none" w:sz="0" w:space="0" w:color="auto"/>
        <w:left w:val="none" w:sz="0" w:space="0" w:color="auto"/>
        <w:bottom w:val="none" w:sz="0" w:space="0" w:color="auto"/>
        <w:right w:val="none" w:sz="0" w:space="0" w:color="auto"/>
      </w:divBdr>
    </w:div>
    <w:div w:id="895894747">
      <w:bodyDiv w:val="1"/>
      <w:marLeft w:val="0"/>
      <w:marRight w:val="0"/>
      <w:marTop w:val="0"/>
      <w:marBottom w:val="0"/>
      <w:divBdr>
        <w:top w:val="none" w:sz="0" w:space="0" w:color="auto"/>
        <w:left w:val="none" w:sz="0" w:space="0" w:color="auto"/>
        <w:bottom w:val="none" w:sz="0" w:space="0" w:color="auto"/>
        <w:right w:val="none" w:sz="0" w:space="0" w:color="auto"/>
      </w:divBdr>
    </w:div>
    <w:div w:id="916473541">
      <w:bodyDiv w:val="1"/>
      <w:marLeft w:val="0"/>
      <w:marRight w:val="0"/>
      <w:marTop w:val="0"/>
      <w:marBottom w:val="0"/>
      <w:divBdr>
        <w:top w:val="none" w:sz="0" w:space="0" w:color="auto"/>
        <w:left w:val="none" w:sz="0" w:space="0" w:color="auto"/>
        <w:bottom w:val="none" w:sz="0" w:space="0" w:color="auto"/>
        <w:right w:val="none" w:sz="0" w:space="0" w:color="auto"/>
      </w:divBdr>
    </w:div>
    <w:div w:id="982809885">
      <w:bodyDiv w:val="1"/>
      <w:marLeft w:val="0"/>
      <w:marRight w:val="0"/>
      <w:marTop w:val="0"/>
      <w:marBottom w:val="0"/>
      <w:divBdr>
        <w:top w:val="none" w:sz="0" w:space="0" w:color="auto"/>
        <w:left w:val="none" w:sz="0" w:space="0" w:color="auto"/>
        <w:bottom w:val="none" w:sz="0" w:space="0" w:color="auto"/>
        <w:right w:val="none" w:sz="0" w:space="0" w:color="auto"/>
      </w:divBdr>
    </w:div>
    <w:div w:id="1020010845">
      <w:bodyDiv w:val="1"/>
      <w:marLeft w:val="0"/>
      <w:marRight w:val="0"/>
      <w:marTop w:val="0"/>
      <w:marBottom w:val="0"/>
      <w:divBdr>
        <w:top w:val="none" w:sz="0" w:space="0" w:color="auto"/>
        <w:left w:val="none" w:sz="0" w:space="0" w:color="auto"/>
        <w:bottom w:val="none" w:sz="0" w:space="0" w:color="auto"/>
        <w:right w:val="none" w:sz="0" w:space="0" w:color="auto"/>
      </w:divBdr>
    </w:div>
    <w:div w:id="1058089074">
      <w:bodyDiv w:val="1"/>
      <w:marLeft w:val="0"/>
      <w:marRight w:val="0"/>
      <w:marTop w:val="0"/>
      <w:marBottom w:val="0"/>
      <w:divBdr>
        <w:top w:val="none" w:sz="0" w:space="0" w:color="auto"/>
        <w:left w:val="none" w:sz="0" w:space="0" w:color="auto"/>
        <w:bottom w:val="none" w:sz="0" w:space="0" w:color="auto"/>
        <w:right w:val="none" w:sz="0" w:space="0" w:color="auto"/>
      </w:divBdr>
    </w:div>
    <w:div w:id="1144393366">
      <w:bodyDiv w:val="1"/>
      <w:marLeft w:val="0"/>
      <w:marRight w:val="0"/>
      <w:marTop w:val="0"/>
      <w:marBottom w:val="0"/>
      <w:divBdr>
        <w:top w:val="none" w:sz="0" w:space="0" w:color="auto"/>
        <w:left w:val="none" w:sz="0" w:space="0" w:color="auto"/>
        <w:bottom w:val="none" w:sz="0" w:space="0" w:color="auto"/>
        <w:right w:val="none" w:sz="0" w:space="0" w:color="auto"/>
      </w:divBdr>
      <w:divsChild>
        <w:div w:id="627055644">
          <w:marLeft w:val="0"/>
          <w:marRight w:val="0"/>
          <w:marTop w:val="0"/>
          <w:marBottom w:val="0"/>
          <w:divBdr>
            <w:top w:val="none" w:sz="0" w:space="0" w:color="auto"/>
            <w:left w:val="none" w:sz="0" w:space="0" w:color="auto"/>
            <w:bottom w:val="none" w:sz="0" w:space="0" w:color="auto"/>
            <w:right w:val="none" w:sz="0" w:space="0" w:color="auto"/>
          </w:divBdr>
        </w:div>
        <w:div w:id="1798330329">
          <w:marLeft w:val="0"/>
          <w:marRight w:val="0"/>
          <w:marTop w:val="0"/>
          <w:marBottom w:val="0"/>
          <w:divBdr>
            <w:top w:val="none" w:sz="0" w:space="0" w:color="auto"/>
            <w:left w:val="none" w:sz="0" w:space="0" w:color="auto"/>
            <w:bottom w:val="none" w:sz="0" w:space="0" w:color="auto"/>
            <w:right w:val="none" w:sz="0" w:space="0" w:color="auto"/>
          </w:divBdr>
        </w:div>
      </w:divsChild>
    </w:div>
    <w:div w:id="1144853954">
      <w:bodyDiv w:val="1"/>
      <w:marLeft w:val="0"/>
      <w:marRight w:val="0"/>
      <w:marTop w:val="0"/>
      <w:marBottom w:val="0"/>
      <w:divBdr>
        <w:top w:val="none" w:sz="0" w:space="0" w:color="auto"/>
        <w:left w:val="none" w:sz="0" w:space="0" w:color="auto"/>
        <w:bottom w:val="none" w:sz="0" w:space="0" w:color="auto"/>
        <w:right w:val="none" w:sz="0" w:space="0" w:color="auto"/>
      </w:divBdr>
    </w:div>
    <w:div w:id="1161657512">
      <w:bodyDiv w:val="1"/>
      <w:marLeft w:val="0"/>
      <w:marRight w:val="0"/>
      <w:marTop w:val="0"/>
      <w:marBottom w:val="0"/>
      <w:divBdr>
        <w:top w:val="none" w:sz="0" w:space="0" w:color="auto"/>
        <w:left w:val="none" w:sz="0" w:space="0" w:color="auto"/>
        <w:bottom w:val="none" w:sz="0" w:space="0" w:color="auto"/>
        <w:right w:val="none" w:sz="0" w:space="0" w:color="auto"/>
      </w:divBdr>
      <w:divsChild>
        <w:div w:id="796219120">
          <w:marLeft w:val="0"/>
          <w:marRight w:val="0"/>
          <w:marTop w:val="0"/>
          <w:marBottom w:val="0"/>
          <w:divBdr>
            <w:top w:val="none" w:sz="0" w:space="0" w:color="auto"/>
            <w:left w:val="none" w:sz="0" w:space="0" w:color="auto"/>
            <w:bottom w:val="none" w:sz="0" w:space="0" w:color="auto"/>
            <w:right w:val="none" w:sz="0" w:space="0" w:color="auto"/>
          </w:divBdr>
          <w:divsChild>
            <w:div w:id="2074154847">
              <w:marLeft w:val="0"/>
              <w:marRight w:val="0"/>
              <w:marTop w:val="0"/>
              <w:marBottom w:val="0"/>
              <w:divBdr>
                <w:top w:val="none" w:sz="0" w:space="0" w:color="auto"/>
                <w:left w:val="none" w:sz="0" w:space="0" w:color="auto"/>
                <w:bottom w:val="none" w:sz="0" w:space="0" w:color="auto"/>
                <w:right w:val="none" w:sz="0" w:space="0" w:color="auto"/>
              </w:divBdr>
            </w:div>
            <w:div w:id="498541668">
              <w:marLeft w:val="0"/>
              <w:marRight w:val="0"/>
              <w:marTop w:val="0"/>
              <w:marBottom w:val="0"/>
              <w:divBdr>
                <w:top w:val="none" w:sz="0" w:space="0" w:color="auto"/>
                <w:left w:val="none" w:sz="0" w:space="0" w:color="auto"/>
                <w:bottom w:val="none" w:sz="0" w:space="0" w:color="auto"/>
                <w:right w:val="none" w:sz="0" w:space="0" w:color="auto"/>
              </w:divBdr>
            </w:div>
          </w:divsChild>
        </w:div>
        <w:div w:id="1163930305">
          <w:marLeft w:val="0"/>
          <w:marRight w:val="0"/>
          <w:marTop w:val="0"/>
          <w:marBottom w:val="0"/>
          <w:divBdr>
            <w:top w:val="none" w:sz="0" w:space="0" w:color="auto"/>
            <w:left w:val="none" w:sz="0" w:space="0" w:color="auto"/>
            <w:bottom w:val="none" w:sz="0" w:space="0" w:color="auto"/>
            <w:right w:val="none" w:sz="0" w:space="0" w:color="auto"/>
          </w:divBdr>
        </w:div>
        <w:div w:id="972488982">
          <w:marLeft w:val="0"/>
          <w:marRight w:val="0"/>
          <w:marTop w:val="0"/>
          <w:marBottom w:val="0"/>
          <w:divBdr>
            <w:top w:val="none" w:sz="0" w:space="0" w:color="auto"/>
            <w:left w:val="none" w:sz="0" w:space="0" w:color="auto"/>
            <w:bottom w:val="none" w:sz="0" w:space="0" w:color="auto"/>
            <w:right w:val="none" w:sz="0" w:space="0" w:color="auto"/>
          </w:divBdr>
        </w:div>
        <w:div w:id="769818092">
          <w:marLeft w:val="0"/>
          <w:marRight w:val="0"/>
          <w:marTop w:val="0"/>
          <w:marBottom w:val="0"/>
          <w:divBdr>
            <w:top w:val="none" w:sz="0" w:space="0" w:color="auto"/>
            <w:left w:val="none" w:sz="0" w:space="0" w:color="auto"/>
            <w:bottom w:val="none" w:sz="0" w:space="0" w:color="auto"/>
            <w:right w:val="none" w:sz="0" w:space="0" w:color="auto"/>
          </w:divBdr>
        </w:div>
        <w:div w:id="642850169">
          <w:marLeft w:val="0"/>
          <w:marRight w:val="0"/>
          <w:marTop w:val="0"/>
          <w:marBottom w:val="0"/>
          <w:divBdr>
            <w:top w:val="none" w:sz="0" w:space="0" w:color="auto"/>
            <w:left w:val="none" w:sz="0" w:space="0" w:color="auto"/>
            <w:bottom w:val="none" w:sz="0" w:space="0" w:color="auto"/>
            <w:right w:val="none" w:sz="0" w:space="0" w:color="auto"/>
          </w:divBdr>
          <w:divsChild>
            <w:div w:id="114104359">
              <w:marLeft w:val="0"/>
              <w:marRight w:val="0"/>
              <w:marTop w:val="0"/>
              <w:marBottom w:val="0"/>
              <w:divBdr>
                <w:top w:val="none" w:sz="0" w:space="0" w:color="auto"/>
                <w:left w:val="none" w:sz="0" w:space="0" w:color="auto"/>
                <w:bottom w:val="none" w:sz="0" w:space="0" w:color="auto"/>
                <w:right w:val="none" w:sz="0" w:space="0" w:color="auto"/>
              </w:divBdr>
            </w:div>
            <w:div w:id="645355180">
              <w:marLeft w:val="0"/>
              <w:marRight w:val="0"/>
              <w:marTop w:val="0"/>
              <w:marBottom w:val="0"/>
              <w:divBdr>
                <w:top w:val="none" w:sz="0" w:space="0" w:color="auto"/>
                <w:left w:val="none" w:sz="0" w:space="0" w:color="auto"/>
                <w:bottom w:val="none" w:sz="0" w:space="0" w:color="auto"/>
                <w:right w:val="none" w:sz="0" w:space="0" w:color="auto"/>
              </w:divBdr>
            </w:div>
          </w:divsChild>
        </w:div>
        <w:div w:id="188027450">
          <w:marLeft w:val="0"/>
          <w:marRight w:val="0"/>
          <w:marTop w:val="0"/>
          <w:marBottom w:val="0"/>
          <w:divBdr>
            <w:top w:val="none" w:sz="0" w:space="0" w:color="auto"/>
            <w:left w:val="none" w:sz="0" w:space="0" w:color="auto"/>
            <w:bottom w:val="none" w:sz="0" w:space="0" w:color="auto"/>
            <w:right w:val="none" w:sz="0" w:space="0" w:color="auto"/>
          </w:divBdr>
          <w:divsChild>
            <w:div w:id="1051460362">
              <w:marLeft w:val="0"/>
              <w:marRight w:val="0"/>
              <w:marTop w:val="0"/>
              <w:marBottom w:val="0"/>
              <w:divBdr>
                <w:top w:val="none" w:sz="0" w:space="0" w:color="auto"/>
                <w:left w:val="none" w:sz="0" w:space="0" w:color="auto"/>
                <w:bottom w:val="none" w:sz="0" w:space="0" w:color="auto"/>
                <w:right w:val="none" w:sz="0" w:space="0" w:color="auto"/>
              </w:divBdr>
              <w:divsChild>
                <w:div w:id="785390912">
                  <w:marLeft w:val="0"/>
                  <w:marRight w:val="0"/>
                  <w:marTop w:val="0"/>
                  <w:marBottom w:val="0"/>
                  <w:divBdr>
                    <w:top w:val="none" w:sz="0" w:space="0" w:color="auto"/>
                    <w:left w:val="none" w:sz="0" w:space="0" w:color="auto"/>
                    <w:bottom w:val="none" w:sz="0" w:space="0" w:color="auto"/>
                    <w:right w:val="none" w:sz="0" w:space="0" w:color="auto"/>
                  </w:divBdr>
                </w:div>
                <w:div w:id="820928815">
                  <w:marLeft w:val="0"/>
                  <w:marRight w:val="0"/>
                  <w:marTop w:val="0"/>
                  <w:marBottom w:val="0"/>
                  <w:divBdr>
                    <w:top w:val="none" w:sz="0" w:space="0" w:color="auto"/>
                    <w:left w:val="none" w:sz="0" w:space="0" w:color="auto"/>
                    <w:bottom w:val="none" w:sz="0" w:space="0" w:color="auto"/>
                    <w:right w:val="none" w:sz="0" w:space="0" w:color="auto"/>
                  </w:divBdr>
                </w:div>
                <w:div w:id="2010866473">
                  <w:marLeft w:val="0"/>
                  <w:marRight w:val="0"/>
                  <w:marTop w:val="0"/>
                  <w:marBottom w:val="0"/>
                  <w:divBdr>
                    <w:top w:val="none" w:sz="0" w:space="0" w:color="auto"/>
                    <w:left w:val="none" w:sz="0" w:space="0" w:color="auto"/>
                    <w:bottom w:val="none" w:sz="0" w:space="0" w:color="auto"/>
                    <w:right w:val="none" w:sz="0" w:space="0" w:color="auto"/>
                  </w:divBdr>
                </w:div>
              </w:divsChild>
            </w:div>
            <w:div w:id="258684281">
              <w:marLeft w:val="0"/>
              <w:marRight w:val="0"/>
              <w:marTop w:val="0"/>
              <w:marBottom w:val="0"/>
              <w:divBdr>
                <w:top w:val="none" w:sz="0" w:space="0" w:color="auto"/>
                <w:left w:val="none" w:sz="0" w:space="0" w:color="auto"/>
                <w:bottom w:val="none" w:sz="0" w:space="0" w:color="auto"/>
                <w:right w:val="none" w:sz="0" w:space="0" w:color="auto"/>
              </w:divBdr>
            </w:div>
            <w:div w:id="75518397">
              <w:marLeft w:val="0"/>
              <w:marRight w:val="0"/>
              <w:marTop w:val="0"/>
              <w:marBottom w:val="0"/>
              <w:divBdr>
                <w:top w:val="none" w:sz="0" w:space="0" w:color="auto"/>
                <w:left w:val="none" w:sz="0" w:space="0" w:color="auto"/>
                <w:bottom w:val="none" w:sz="0" w:space="0" w:color="auto"/>
                <w:right w:val="none" w:sz="0" w:space="0" w:color="auto"/>
              </w:divBdr>
            </w:div>
            <w:div w:id="1506044556">
              <w:marLeft w:val="0"/>
              <w:marRight w:val="0"/>
              <w:marTop w:val="0"/>
              <w:marBottom w:val="0"/>
              <w:divBdr>
                <w:top w:val="none" w:sz="0" w:space="0" w:color="auto"/>
                <w:left w:val="none" w:sz="0" w:space="0" w:color="auto"/>
                <w:bottom w:val="none" w:sz="0" w:space="0" w:color="auto"/>
                <w:right w:val="none" w:sz="0" w:space="0" w:color="auto"/>
              </w:divBdr>
            </w:div>
            <w:div w:id="8521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987">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76449471">
      <w:bodyDiv w:val="1"/>
      <w:marLeft w:val="0"/>
      <w:marRight w:val="0"/>
      <w:marTop w:val="0"/>
      <w:marBottom w:val="0"/>
      <w:divBdr>
        <w:top w:val="none" w:sz="0" w:space="0" w:color="auto"/>
        <w:left w:val="none" w:sz="0" w:space="0" w:color="auto"/>
        <w:bottom w:val="none" w:sz="0" w:space="0" w:color="auto"/>
        <w:right w:val="none" w:sz="0" w:space="0" w:color="auto"/>
      </w:divBdr>
      <w:divsChild>
        <w:div w:id="1814516437">
          <w:marLeft w:val="0"/>
          <w:marRight w:val="0"/>
          <w:marTop w:val="0"/>
          <w:marBottom w:val="0"/>
          <w:divBdr>
            <w:top w:val="single" w:sz="2" w:space="0" w:color="auto"/>
            <w:left w:val="single" w:sz="2" w:space="0" w:color="auto"/>
            <w:bottom w:val="single" w:sz="2" w:space="0" w:color="auto"/>
            <w:right w:val="single" w:sz="2" w:space="0" w:color="auto"/>
          </w:divBdr>
          <w:divsChild>
            <w:div w:id="118454623">
              <w:marLeft w:val="0"/>
              <w:marRight w:val="0"/>
              <w:marTop w:val="0"/>
              <w:marBottom w:val="0"/>
              <w:divBdr>
                <w:top w:val="single" w:sz="2" w:space="0" w:color="auto"/>
                <w:left w:val="single" w:sz="2" w:space="0" w:color="auto"/>
                <w:bottom w:val="single" w:sz="2" w:space="0" w:color="auto"/>
                <w:right w:val="single" w:sz="2" w:space="0" w:color="auto"/>
              </w:divBdr>
              <w:divsChild>
                <w:div w:id="20847219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20576100">
      <w:bodyDiv w:val="1"/>
      <w:marLeft w:val="0"/>
      <w:marRight w:val="0"/>
      <w:marTop w:val="0"/>
      <w:marBottom w:val="0"/>
      <w:divBdr>
        <w:top w:val="none" w:sz="0" w:space="0" w:color="auto"/>
        <w:left w:val="none" w:sz="0" w:space="0" w:color="auto"/>
        <w:bottom w:val="none" w:sz="0" w:space="0" w:color="auto"/>
        <w:right w:val="none" w:sz="0" w:space="0" w:color="auto"/>
      </w:divBdr>
    </w:div>
    <w:div w:id="1392538476">
      <w:bodyDiv w:val="1"/>
      <w:marLeft w:val="0"/>
      <w:marRight w:val="0"/>
      <w:marTop w:val="0"/>
      <w:marBottom w:val="0"/>
      <w:divBdr>
        <w:top w:val="none" w:sz="0" w:space="0" w:color="auto"/>
        <w:left w:val="none" w:sz="0" w:space="0" w:color="auto"/>
        <w:bottom w:val="none" w:sz="0" w:space="0" w:color="auto"/>
        <w:right w:val="none" w:sz="0" w:space="0" w:color="auto"/>
      </w:divBdr>
    </w:div>
    <w:div w:id="1474256405">
      <w:bodyDiv w:val="1"/>
      <w:marLeft w:val="0"/>
      <w:marRight w:val="0"/>
      <w:marTop w:val="0"/>
      <w:marBottom w:val="0"/>
      <w:divBdr>
        <w:top w:val="none" w:sz="0" w:space="0" w:color="auto"/>
        <w:left w:val="none" w:sz="0" w:space="0" w:color="auto"/>
        <w:bottom w:val="none" w:sz="0" w:space="0" w:color="auto"/>
        <w:right w:val="none" w:sz="0" w:space="0" w:color="auto"/>
      </w:divBdr>
    </w:div>
    <w:div w:id="1492259924">
      <w:bodyDiv w:val="1"/>
      <w:marLeft w:val="0"/>
      <w:marRight w:val="0"/>
      <w:marTop w:val="0"/>
      <w:marBottom w:val="0"/>
      <w:divBdr>
        <w:top w:val="none" w:sz="0" w:space="0" w:color="auto"/>
        <w:left w:val="none" w:sz="0" w:space="0" w:color="auto"/>
        <w:bottom w:val="none" w:sz="0" w:space="0" w:color="auto"/>
        <w:right w:val="none" w:sz="0" w:space="0" w:color="auto"/>
      </w:divBdr>
    </w:div>
    <w:div w:id="1530527815">
      <w:bodyDiv w:val="1"/>
      <w:marLeft w:val="0"/>
      <w:marRight w:val="0"/>
      <w:marTop w:val="0"/>
      <w:marBottom w:val="0"/>
      <w:divBdr>
        <w:top w:val="none" w:sz="0" w:space="0" w:color="auto"/>
        <w:left w:val="none" w:sz="0" w:space="0" w:color="auto"/>
        <w:bottom w:val="none" w:sz="0" w:space="0" w:color="auto"/>
        <w:right w:val="none" w:sz="0" w:space="0" w:color="auto"/>
      </w:divBdr>
    </w:div>
    <w:div w:id="1541282478">
      <w:bodyDiv w:val="1"/>
      <w:marLeft w:val="0"/>
      <w:marRight w:val="0"/>
      <w:marTop w:val="0"/>
      <w:marBottom w:val="0"/>
      <w:divBdr>
        <w:top w:val="none" w:sz="0" w:space="0" w:color="auto"/>
        <w:left w:val="none" w:sz="0" w:space="0" w:color="auto"/>
        <w:bottom w:val="none" w:sz="0" w:space="0" w:color="auto"/>
        <w:right w:val="none" w:sz="0" w:space="0" w:color="auto"/>
      </w:divBdr>
    </w:div>
    <w:div w:id="1574318697">
      <w:bodyDiv w:val="1"/>
      <w:marLeft w:val="0"/>
      <w:marRight w:val="0"/>
      <w:marTop w:val="0"/>
      <w:marBottom w:val="0"/>
      <w:divBdr>
        <w:top w:val="none" w:sz="0" w:space="0" w:color="auto"/>
        <w:left w:val="none" w:sz="0" w:space="0" w:color="auto"/>
        <w:bottom w:val="none" w:sz="0" w:space="0" w:color="auto"/>
        <w:right w:val="none" w:sz="0" w:space="0" w:color="auto"/>
      </w:divBdr>
    </w:div>
    <w:div w:id="1600748669">
      <w:bodyDiv w:val="1"/>
      <w:marLeft w:val="0"/>
      <w:marRight w:val="0"/>
      <w:marTop w:val="0"/>
      <w:marBottom w:val="0"/>
      <w:divBdr>
        <w:top w:val="none" w:sz="0" w:space="0" w:color="auto"/>
        <w:left w:val="none" w:sz="0" w:space="0" w:color="auto"/>
        <w:bottom w:val="none" w:sz="0" w:space="0" w:color="auto"/>
        <w:right w:val="none" w:sz="0" w:space="0" w:color="auto"/>
      </w:divBdr>
      <w:divsChild>
        <w:div w:id="6175409">
          <w:marLeft w:val="0"/>
          <w:marRight w:val="0"/>
          <w:marTop w:val="0"/>
          <w:marBottom w:val="0"/>
          <w:divBdr>
            <w:top w:val="none" w:sz="0" w:space="0" w:color="auto"/>
            <w:left w:val="none" w:sz="0" w:space="0" w:color="auto"/>
            <w:bottom w:val="none" w:sz="0" w:space="0" w:color="auto"/>
            <w:right w:val="none" w:sz="0" w:space="0" w:color="auto"/>
          </w:divBdr>
        </w:div>
        <w:div w:id="1100683968">
          <w:marLeft w:val="0"/>
          <w:marRight w:val="0"/>
          <w:marTop w:val="0"/>
          <w:marBottom w:val="0"/>
          <w:divBdr>
            <w:top w:val="none" w:sz="0" w:space="0" w:color="auto"/>
            <w:left w:val="none" w:sz="0" w:space="0" w:color="auto"/>
            <w:bottom w:val="none" w:sz="0" w:space="0" w:color="auto"/>
            <w:right w:val="none" w:sz="0" w:space="0" w:color="auto"/>
          </w:divBdr>
        </w:div>
        <w:div w:id="1112431360">
          <w:marLeft w:val="0"/>
          <w:marRight w:val="0"/>
          <w:marTop w:val="0"/>
          <w:marBottom w:val="0"/>
          <w:divBdr>
            <w:top w:val="none" w:sz="0" w:space="0" w:color="auto"/>
            <w:left w:val="none" w:sz="0" w:space="0" w:color="auto"/>
            <w:bottom w:val="none" w:sz="0" w:space="0" w:color="auto"/>
            <w:right w:val="none" w:sz="0" w:space="0" w:color="auto"/>
          </w:divBdr>
        </w:div>
        <w:div w:id="797919584">
          <w:marLeft w:val="0"/>
          <w:marRight w:val="0"/>
          <w:marTop w:val="0"/>
          <w:marBottom w:val="0"/>
          <w:divBdr>
            <w:top w:val="none" w:sz="0" w:space="0" w:color="auto"/>
            <w:left w:val="none" w:sz="0" w:space="0" w:color="auto"/>
            <w:bottom w:val="none" w:sz="0" w:space="0" w:color="auto"/>
            <w:right w:val="none" w:sz="0" w:space="0" w:color="auto"/>
          </w:divBdr>
        </w:div>
        <w:div w:id="237636968">
          <w:marLeft w:val="0"/>
          <w:marRight w:val="0"/>
          <w:marTop w:val="0"/>
          <w:marBottom w:val="0"/>
          <w:divBdr>
            <w:top w:val="none" w:sz="0" w:space="0" w:color="auto"/>
            <w:left w:val="none" w:sz="0" w:space="0" w:color="auto"/>
            <w:bottom w:val="none" w:sz="0" w:space="0" w:color="auto"/>
            <w:right w:val="none" w:sz="0" w:space="0" w:color="auto"/>
          </w:divBdr>
        </w:div>
        <w:div w:id="1312253350">
          <w:marLeft w:val="0"/>
          <w:marRight w:val="0"/>
          <w:marTop w:val="0"/>
          <w:marBottom w:val="0"/>
          <w:divBdr>
            <w:top w:val="none" w:sz="0" w:space="0" w:color="auto"/>
            <w:left w:val="none" w:sz="0" w:space="0" w:color="auto"/>
            <w:bottom w:val="none" w:sz="0" w:space="0" w:color="auto"/>
            <w:right w:val="none" w:sz="0" w:space="0" w:color="auto"/>
          </w:divBdr>
        </w:div>
        <w:div w:id="626667894">
          <w:marLeft w:val="0"/>
          <w:marRight w:val="0"/>
          <w:marTop w:val="0"/>
          <w:marBottom w:val="0"/>
          <w:divBdr>
            <w:top w:val="none" w:sz="0" w:space="0" w:color="auto"/>
            <w:left w:val="none" w:sz="0" w:space="0" w:color="auto"/>
            <w:bottom w:val="none" w:sz="0" w:space="0" w:color="auto"/>
            <w:right w:val="none" w:sz="0" w:space="0" w:color="auto"/>
          </w:divBdr>
        </w:div>
        <w:div w:id="458887548">
          <w:marLeft w:val="0"/>
          <w:marRight w:val="0"/>
          <w:marTop w:val="0"/>
          <w:marBottom w:val="0"/>
          <w:divBdr>
            <w:top w:val="none" w:sz="0" w:space="0" w:color="auto"/>
            <w:left w:val="none" w:sz="0" w:space="0" w:color="auto"/>
            <w:bottom w:val="none" w:sz="0" w:space="0" w:color="auto"/>
            <w:right w:val="none" w:sz="0" w:space="0" w:color="auto"/>
          </w:divBdr>
        </w:div>
      </w:divsChild>
    </w:div>
    <w:div w:id="1604222420">
      <w:bodyDiv w:val="1"/>
      <w:marLeft w:val="0"/>
      <w:marRight w:val="0"/>
      <w:marTop w:val="0"/>
      <w:marBottom w:val="0"/>
      <w:divBdr>
        <w:top w:val="none" w:sz="0" w:space="0" w:color="auto"/>
        <w:left w:val="none" w:sz="0" w:space="0" w:color="auto"/>
        <w:bottom w:val="none" w:sz="0" w:space="0" w:color="auto"/>
        <w:right w:val="none" w:sz="0" w:space="0" w:color="auto"/>
      </w:divBdr>
    </w:div>
    <w:div w:id="1652060443">
      <w:bodyDiv w:val="1"/>
      <w:marLeft w:val="0"/>
      <w:marRight w:val="0"/>
      <w:marTop w:val="0"/>
      <w:marBottom w:val="0"/>
      <w:divBdr>
        <w:top w:val="none" w:sz="0" w:space="0" w:color="auto"/>
        <w:left w:val="none" w:sz="0" w:space="0" w:color="auto"/>
        <w:bottom w:val="none" w:sz="0" w:space="0" w:color="auto"/>
        <w:right w:val="none" w:sz="0" w:space="0" w:color="auto"/>
      </w:divBdr>
      <w:divsChild>
        <w:div w:id="1310599957">
          <w:marLeft w:val="0"/>
          <w:marRight w:val="0"/>
          <w:marTop w:val="0"/>
          <w:marBottom w:val="0"/>
          <w:divBdr>
            <w:top w:val="single" w:sz="2" w:space="0" w:color="auto"/>
            <w:left w:val="single" w:sz="2" w:space="0" w:color="auto"/>
            <w:bottom w:val="single" w:sz="2" w:space="0" w:color="auto"/>
            <w:right w:val="single" w:sz="2" w:space="0" w:color="auto"/>
          </w:divBdr>
          <w:divsChild>
            <w:div w:id="533614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3557253">
      <w:bodyDiv w:val="1"/>
      <w:marLeft w:val="0"/>
      <w:marRight w:val="0"/>
      <w:marTop w:val="0"/>
      <w:marBottom w:val="0"/>
      <w:divBdr>
        <w:top w:val="none" w:sz="0" w:space="0" w:color="auto"/>
        <w:left w:val="none" w:sz="0" w:space="0" w:color="auto"/>
        <w:bottom w:val="none" w:sz="0" w:space="0" w:color="auto"/>
        <w:right w:val="none" w:sz="0" w:space="0" w:color="auto"/>
      </w:divBdr>
    </w:div>
    <w:div w:id="1720012690">
      <w:bodyDiv w:val="1"/>
      <w:marLeft w:val="0"/>
      <w:marRight w:val="0"/>
      <w:marTop w:val="0"/>
      <w:marBottom w:val="0"/>
      <w:divBdr>
        <w:top w:val="none" w:sz="0" w:space="0" w:color="auto"/>
        <w:left w:val="none" w:sz="0" w:space="0" w:color="auto"/>
        <w:bottom w:val="none" w:sz="0" w:space="0" w:color="auto"/>
        <w:right w:val="none" w:sz="0" w:space="0" w:color="auto"/>
      </w:divBdr>
    </w:div>
    <w:div w:id="1761295969">
      <w:bodyDiv w:val="1"/>
      <w:marLeft w:val="0"/>
      <w:marRight w:val="0"/>
      <w:marTop w:val="0"/>
      <w:marBottom w:val="0"/>
      <w:divBdr>
        <w:top w:val="none" w:sz="0" w:space="0" w:color="auto"/>
        <w:left w:val="none" w:sz="0" w:space="0" w:color="auto"/>
        <w:bottom w:val="none" w:sz="0" w:space="0" w:color="auto"/>
        <w:right w:val="none" w:sz="0" w:space="0" w:color="auto"/>
      </w:divBdr>
    </w:div>
    <w:div w:id="1827277195">
      <w:bodyDiv w:val="1"/>
      <w:marLeft w:val="0"/>
      <w:marRight w:val="0"/>
      <w:marTop w:val="0"/>
      <w:marBottom w:val="0"/>
      <w:divBdr>
        <w:top w:val="none" w:sz="0" w:space="0" w:color="auto"/>
        <w:left w:val="none" w:sz="0" w:space="0" w:color="auto"/>
        <w:bottom w:val="none" w:sz="0" w:space="0" w:color="auto"/>
        <w:right w:val="none" w:sz="0" w:space="0" w:color="auto"/>
      </w:divBdr>
      <w:divsChild>
        <w:div w:id="1372071170">
          <w:marLeft w:val="0"/>
          <w:marRight w:val="0"/>
          <w:marTop w:val="0"/>
          <w:marBottom w:val="0"/>
          <w:divBdr>
            <w:top w:val="none" w:sz="0" w:space="0" w:color="auto"/>
            <w:left w:val="none" w:sz="0" w:space="0" w:color="auto"/>
            <w:bottom w:val="none" w:sz="0" w:space="0" w:color="auto"/>
            <w:right w:val="none" w:sz="0" w:space="0" w:color="auto"/>
          </w:divBdr>
          <w:divsChild>
            <w:div w:id="1478110476">
              <w:marLeft w:val="0"/>
              <w:marRight w:val="0"/>
              <w:marTop w:val="0"/>
              <w:marBottom w:val="0"/>
              <w:divBdr>
                <w:top w:val="none" w:sz="0" w:space="0" w:color="auto"/>
                <w:left w:val="none" w:sz="0" w:space="0" w:color="auto"/>
                <w:bottom w:val="none" w:sz="0" w:space="0" w:color="auto"/>
                <w:right w:val="none" w:sz="0" w:space="0" w:color="auto"/>
              </w:divBdr>
            </w:div>
            <w:div w:id="1025598437">
              <w:marLeft w:val="0"/>
              <w:marRight w:val="0"/>
              <w:marTop w:val="0"/>
              <w:marBottom w:val="0"/>
              <w:divBdr>
                <w:top w:val="none" w:sz="0" w:space="0" w:color="auto"/>
                <w:left w:val="none" w:sz="0" w:space="0" w:color="auto"/>
                <w:bottom w:val="none" w:sz="0" w:space="0" w:color="auto"/>
                <w:right w:val="none" w:sz="0" w:space="0" w:color="auto"/>
              </w:divBdr>
            </w:div>
            <w:div w:id="1832796143">
              <w:marLeft w:val="0"/>
              <w:marRight w:val="0"/>
              <w:marTop w:val="0"/>
              <w:marBottom w:val="0"/>
              <w:divBdr>
                <w:top w:val="none" w:sz="0" w:space="0" w:color="auto"/>
                <w:left w:val="none" w:sz="0" w:space="0" w:color="auto"/>
                <w:bottom w:val="none" w:sz="0" w:space="0" w:color="auto"/>
                <w:right w:val="none" w:sz="0" w:space="0" w:color="auto"/>
              </w:divBdr>
            </w:div>
            <w:div w:id="1161896190">
              <w:marLeft w:val="0"/>
              <w:marRight w:val="0"/>
              <w:marTop w:val="0"/>
              <w:marBottom w:val="0"/>
              <w:divBdr>
                <w:top w:val="none" w:sz="0" w:space="0" w:color="auto"/>
                <w:left w:val="none" w:sz="0" w:space="0" w:color="auto"/>
                <w:bottom w:val="none" w:sz="0" w:space="0" w:color="auto"/>
                <w:right w:val="none" w:sz="0" w:space="0" w:color="auto"/>
              </w:divBdr>
            </w:div>
            <w:div w:id="941961829">
              <w:marLeft w:val="0"/>
              <w:marRight w:val="0"/>
              <w:marTop w:val="0"/>
              <w:marBottom w:val="0"/>
              <w:divBdr>
                <w:top w:val="none" w:sz="0" w:space="0" w:color="auto"/>
                <w:left w:val="none" w:sz="0" w:space="0" w:color="auto"/>
                <w:bottom w:val="none" w:sz="0" w:space="0" w:color="auto"/>
                <w:right w:val="none" w:sz="0" w:space="0" w:color="auto"/>
              </w:divBdr>
            </w:div>
            <w:div w:id="1685591111">
              <w:marLeft w:val="0"/>
              <w:marRight w:val="0"/>
              <w:marTop w:val="0"/>
              <w:marBottom w:val="0"/>
              <w:divBdr>
                <w:top w:val="none" w:sz="0" w:space="0" w:color="auto"/>
                <w:left w:val="none" w:sz="0" w:space="0" w:color="auto"/>
                <w:bottom w:val="none" w:sz="0" w:space="0" w:color="auto"/>
                <w:right w:val="none" w:sz="0" w:space="0" w:color="auto"/>
              </w:divBdr>
            </w:div>
            <w:div w:id="2113936491">
              <w:marLeft w:val="0"/>
              <w:marRight w:val="0"/>
              <w:marTop w:val="0"/>
              <w:marBottom w:val="0"/>
              <w:divBdr>
                <w:top w:val="none" w:sz="0" w:space="0" w:color="auto"/>
                <w:left w:val="none" w:sz="0" w:space="0" w:color="auto"/>
                <w:bottom w:val="none" w:sz="0" w:space="0" w:color="auto"/>
                <w:right w:val="none" w:sz="0" w:space="0" w:color="auto"/>
              </w:divBdr>
            </w:div>
            <w:div w:id="1132401151">
              <w:marLeft w:val="0"/>
              <w:marRight w:val="0"/>
              <w:marTop w:val="0"/>
              <w:marBottom w:val="0"/>
              <w:divBdr>
                <w:top w:val="none" w:sz="0" w:space="0" w:color="auto"/>
                <w:left w:val="none" w:sz="0" w:space="0" w:color="auto"/>
                <w:bottom w:val="none" w:sz="0" w:space="0" w:color="auto"/>
                <w:right w:val="none" w:sz="0" w:space="0" w:color="auto"/>
              </w:divBdr>
            </w:div>
            <w:div w:id="2082171146">
              <w:marLeft w:val="0"/>
              <w:marRight w:val="0"/>
              <w:marTop w:val="0"/>
              <w:marBottom w:val="0"/>
              <w:divBdr>
                <w:top w:val="none" w:sz="0" w:space="0" w:color="auto"/>
                <w:left w:val="none" w:sz="0" w:space="0" w:color="auto"/>
                <w:bottom w:val="none" w:sz="0" w:space="0" w:color="auto"/>
                <w:right w:val="none" w:sz="0" w:space="0" w:color="auto"/>
              </w:divBdr>
            </w:div>
            <w:div w:id="1588493334">
              <w:marLeft w:val="0"/>
              <w:marRight w:val="0"/>
              <w:marTop w:val="0"/>
              <w:marBottom w:val="0"/>
              <w:divBdr>
                <w:top w:val="none" w:sz="0" w:space="0" w:color="auto"/>
                <w:left w:val="none" w:sz="0" w:space="0" w:color="auto"/>
                <w:bottom w:val="none" w:sz="0" w:space="0" w:color="auto"/>
                <w:right w:val="none" w:sz="0" w:space="0" w:color="auto"/>
              </w:divBdr>
            </w:div>
            <w:div w:id="135489097">
              <w:marLeft w:val="0"/>
              <w:marRight w:val="0"/>
              <w:marTop w:val="0"/>
              <w:marBottom w:val="0"/>
              <w:divBdr>
                <w:top w:val="none" w:sz="0" w:space="0" w:color="auto"/>
                <w:left w:val="none" w:sz="0" w:space="0" w:color="auto"/>
                <w:bottom w:val="none" w:sz="0" w:space="0" w:color="auto"/>
                <w:right w:val="none" w:sz="0" w:space="0" w:color="auto"/>
              </w:divBdr>
            </w:div>
            <w:div w:id="840510095">
              <w:marLeft w:val="0"/>
              <w:marRight w:val="0"/>
              <w:marTop w:val="0"/>
              <w:marBottom w:val="0"/>
              <w:divBdr>
                <w:top w:val="none" w:sz="0" w:space="0" w:color="auto"/>
                <w:left w:val="none" w:sz="0" w:space="0" w:color="auto"/>
                <w:bottom w:val="none" w:sz="0" w:space="0" w:color="auto"/>
                <w:right w:val="none" w:sz="0" w:space="0" w:color="auto"/>
              </w:divBdr>
            </w:div>
            <w:div w:id="1087384386">
              <w:marLeft w:val="0"/>
              <w:marRight w:val="0"/>
              <w:marTop w:val="0"/>
              <w:marBottom w:val="0"/>
              <w:divBdr>
                <w:top w:val="none" w:sz="0" w:space="0" w:color="auto"/>
                <w:left w:val="none" w:sz="0" w:space="0" w:color="auto"/>
                <w:bottom w:val="none" w:sz="0" w:space="0" w:color="auto"/>
                <w:right w:val="none" w:sz="0" w:space="0" w:color="auto"/>
              </w:divBdr>
            </w:div>
            <w:div w:id="172376513">
              <w:marLeft w:val="0"/>
              <w:marRight w:val="0"/>
              <w:marTop w:val="0"/>
              <w:marBottom w:val="0"/>
              <w:divBdr>
                <w:top w:val="none" w:sz="0" w:space="0" w:color="auto"/>
                <w:left w:val="none" w:sz="0" w:space="0" w:color="auto"/>
                <w:bottom w:val="none" w:sz="0" w:space="0" w:color="auto"/>
                <w:right w:val="none" w:sz="0" w:space="0" w:color="auto"/>
              </w:divBdr>
            </w:div>
            <w:div w:id="297150134">
              <w:marLeft w:val="0"/>
              <w:marRight w:val="0"/>
              <w:marTop w:val="0"/>
              <w:marBottom w:val="0"/>
              <w:divBdr>
                <w:top w:val="none" w:sz="0" w:space="0" w:color="auto"/>
                <w:left w:val="none" w:sz="0" w:space="0" w:color="auto"/>
                <w:bottom w:val="none" w:sz="0" w:space="0" w:color="auto"/>
                <w:right w:val="none" w:sz="0" w:space="0" w:color="auto"/>
              </w:divBdr>
            </w:div>
            <w:div w:id="621150520">
              <w:marLeft w:val="0"/>
              <w:marRight w:val="0"/>
              <w:marTop w:val="0"/>
              <w:marBottom w:val="0"/>
              <w:divBdr>
                <w:top w:val="none" w:sz="0" w:space="0" w:color="auto"/>
                <w:left w:val="none" w:sz="0" w:space="0" w:color="auto"/>
                <w:bottom w:val="none" w:sz="0" w:space="0" w:color="auto"/>
                <w:right w:val="none" w:sz="0" w:space="0" w:color="auto"/>
              </w:divBdr>
            </w:div>
          </w:divsChild>
        </w:div>
        <w:div w:id="1253853831">
          <w:marLeft w:val="0"/>
          <w:marRight w:val="0"/>
          <w:marTop w:val="0"/>
          <w:marBottom w:val="0"/>
          <w:divBdr>
            <w:top w:val="none" w:sz="0" w:space="0" w:color="auto"/>
            <w:left w:val="none" w:sz="0" w:space="0" w:color="auto"/>
            <w:bottom w:val="none" w:sz="0" w:space="0" w:color="auto"/>
            <w:right w:val="none" w:sz="0" w:space="0" w:color="auto"/>
          </w:divBdr>
        </w:div>
        <w:div w:id="827359112">
          <w:marLeft w:val="0"/>
          <w:marRight w:val="0"/>
          <w:marTop w:val="0"/>
          <w:marBottom w:val="0"/>
          <w:divBdr>
            <w:top w:val="none" w:sz="0" w:space="0" w:color="auto"/>
            <w:left w:val="none" w:sz="0" w:space="0" w:color="auto"/>
            <w:bottom w:val="none" w:sz="0" w:space="0" w:color="auto"/>
            <w:right w:val="none" w:sz="0" w:space="0" w:color="auto"/>
          </w:divBdr>
        </w:div>
        <w:div w:id="690028863">
          <w:marLeft w:val="0"/>
          <w:marRight w:val="0"/>
          <w:marTop w:val="0"/>
          <w:marBottom w:val="0"/>
          <w:divBdr>
            <w:top w:val="none" w:sz="0" w:space="0" w:color="auto"/>
            <w:left w:val="none" w:sz="0" w:space="0" w:color="auto"/>
            <w:bottom w:val="none" w:sz="0" w:space="0" w:color="auto"/>
            <w:right w:val="none" w:sz="0" w:space="0" w:color="auto"/>
          </w:divBdr>
        </w:div>
        <w:div w:id="1512522024">
          <w:marLeft w:val="0"/>
          <w:marRight w:val="0"/>
          <w:marTop w:val="0"/>
          <w:marBottom w:val="0"/>
          <w:divBdr>
            <w:top w:val="none" w:sz="0" w:space="0" w:color="auto"/>
            <w:left w:val="none" w:sz="0" w:space="0" w:color="auto"/>
            <w:bottom w:val="none" w:sz="0" w:space="0" w:color="auto"/>
            <w:right w:val="none" w:sz="0" w:space="0" w:color="auto"/>
          </w:divBdr>
        </w:div>
        <w:div w:id="673261520">
          <w:marLeft w:val="0"/>
          <w:marRight w:val="0"/>
          <w:marTop w:val="0"/>
          <w:marBottom w:val="0"/>
          <w:divBdr>
            <w:top w:val="none" w:sz="0" w:space="0" w:color="auto"/>
            <w:left w:val="none" w:sz="0" w:space="0" w:color="auto"/>
            <w:bottom w:val="none" w:sz="0" w:space="0" w:color="auto"/>
            <w:right w:val="none" w:sz="0" w:space="0" w:color="auto"/>
          </w:divBdr>
        </w:div>
        <w:div w:id="1874492221">
          <w:marLeft w:val="0"/>
          <w:marRight w:val="0"/>
          <w:marTop w:val="0"/>
          <w:marBottom w:val="0"/>
          <w:divBdr>
            <w:top w:val="none" w:sz="0" w:space="0" w:color="auto"/>
            <w:left w:val="none" w:sz="0" w:space="0" w:color="auto"/>
            <w:bottom w:val="none" w:sz="0" w:space="0" w:color="auto"/>
            <w:right w:val="none" w:sz="0" w:space="0" w:color="auto"/>
          </w:divBdr>
        </w:div>
      </w:divsChild>
    </w:div>
    <w:div w:id="1897354102">
      <w:bodyDiv w:val="1"/>
      <w:marLeft w:val="0"/>
      <w:marRight w:val="0"/>
      <w:marTop w:val="0"/>
      <w:marBottom w:val="0"/>
      <w:divBdr>
        <w:top w:val="none" w:sz="0" w:space="0" w:color="auto"/>
        <w:left w:val="none" w:sz="0" w:space="0" w:color="auto"/>
        <w:bottom w:val="none" w:sz="0" w:space="0" w:color="auto"/>
        <w:right w:val="none" w:sz="0" w:space="0" w:color="auto"/>
      </w:divBdr>
    </w:div>
    <w:div w:id="1932742260">
      <w:bodyDiv w:val="1"/>
      <w:marLeft w:val="0"/>
      <w:marRight w:val="0"/>
      <w:marTop w:val="0"/>
      <w:marBottom w:val="0"/>
      <w:divBdr>
        <w:top w:val="none" w:sz="0" w:space="0" w:color="auto"/>
        <w:left w:val="none" w:sz="0" w:space="0" w:color="auto"/>
        <w:bottom w:val="none" w:sz="0" w:space="0" w:color="auto"/>
        <w:right w:val="none" w:sz="0" w:space="0" w:color="auto"/>
      </w:divBdr>
      <w:divsChild>
        <w:div w:id="177742084">
          <w:marLeft w:val="0"/>
          <w:marRight w:val="0"/>
          <w:marTop w:val="0"/>
          <w:marBottom w:val="0"/>
          <w:divBdr>
            <w:top w:val="none" w:sz="0" w:space="0" w:color="auto"/>
            <w:left w:val="none" w:sz="0" w:space="0" w:color="auto"/>
            <w:bottom w:val="none" w:sz="0" w:space="0" w:color="auto"/>
            <w:right w:val="none" w:sz="0" w:space="0" w:color="auto"/>
          </w:divBdr>
        </w:div>
        <w:div w:id="566917392">
          <w:marLeft w:val="0"/>
          <w:marRight w:val="0"/>
          <w:marTop w:val="0"/>
          <w:marBottom w:val="0"/>
          <w:divBdr>
            <w:top w:val="none" w:sz="0" w:space="0" w:color="auto"/>
            <w:left w:val="none" w:sz="0" w:space="0" w:color="auto"/>
            <w:bottom w:val="none" w:sz="0" w:space="0" w:color="auto"/>
            <w:right w:val="none" w:sz="0" w:space="0" w:color="auto"/>
          </w:divBdr>
        </w:div>
      </w:divsChild>
    </w:div>
    <w:div w:id="1979146374">
      <w:bodyDiv w:val="1"/>
      <w:marLeft w:val="0"/>
      <w:marRight w:val="0"/>
      <w:marTop w:val="0"/>
      <w:marBottom w:val="0"/>
      <w:divBdr>
        <w:top w:val="none" w:sz="0" w:space="0" w:color="auto"/>
        <w:left w:val="none" w:sz="0" w:space="0" w:color="auto"/>
        <w:bottom w:val="none" w:sz="0" w:space="0" w:color="auto"/>
        <w:right w:val="none" w:sz="0" w:space="0" w:color="auto"/>
      </w:divBdr>
    </w:div>
    <w:div w:id="2005473444">
      <w:bodyDiv w:val="1"/>
      <w:marLeft w:val="0"/>
      <w:marRight w:val="0"/>
      <w:marTop w:val="0"/>
      <w:marBottom w:val="0"/>
      <w:divBdr>
        <w:top w:val="none" w:sz="0" w:space="0" w:color="auto"/>
        <w:left w:val="none" w:sz="0" w:space="0" w:color="auto"/>
        <w:bottom w:val="none" w:sz="0" w:space="0" w:color="auto"/>
        <w:right w:val="none" w:sz="0" w:space="0" w:color="auto"/>
      </w:divBdr>
      <w:divsChild>
        <w:div w:id="1186599483">
          <w:marLeft w:val="0"/>
          <w:marRight w:val="0"/>
          <w:marTop w:val="0"/>
          <w:marBottom w:val="0"/>
          <w:divBdr>
            <w:top w:val="single" w:sz="2" w:space="0" w:color="auto"/>
            <w:left w:val="single" w:sz="2" w:space="0" w:color="auto"/>
            <w:bottom w:val="single" w:sz="2" w:space="0" w:color="auto"/>
            <w:right w:val="single" w:sz="2" w:space="0" w:color="auto"/>
          </w:divBdr>
          <w:divsChild>
            <w:div w:id="158890842">
              <w:marLeft w:val="0"/>
              <w:marRight w:val="0"/>
              <w:marTop w:val="0"/>
              <w:marBottom w:val="0"/>
              <w:divBdr>
                <w:top w:val="single" w:sz="2" w:space="0" w:color="auto"/>
                <w:left w:val="single" w:sz="2" w:space="0" w:color="auto"/>
                <w:bottom w:val="single" w:sz="2" w:space="0" w:color="auto"/>
                <w:right w:val="single" w:sz="2" w:space="0" w:color="auto"/>
              </w:divBdr>
              <w:divsChild>
                <w:div w:id="374352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2124187">
      <w:bodyDiv w:val="1"/>
      <w:marLeft w:val="0"/>
      <w:marRight w:val="0"/>
      <w:marTop w:val="0"/>
      <w:marBottom w:val="0"/>
      <w:divBdr>
        <w:top w:val="none" w:sz="0" w:space="0" w:color="auto"/>
        <w:left w:val="none" w:sz="0" w:space="0" w:color="auto"/>
        <w:bottom w:val="none" w:sz="0" w:space="0" w:color="auto"/>
        <w:right w:val="none" w:sz="0" w:space="0" w:color="auto"/>
      </w:divBdr>
      <w:divsChild>
        <w:div w:id="896670455">
          <w:marLeft w:val="0"/>
          <w:marRight w:val="0"/>
          <w:marTop w:val="0"/>
          <w:marBottom w:val="0"/>
          <w:divBdr>
            <w:top w:val="none" w:sz="0" w:space="0" w:color="auto"/>
            <w:left w:val="none" w:sz="0" w:space="0" w:color="auto"/>
            <w:bottom w:val="none" w:sz="0" w:space="0" w:color="auto"/>
            <w:right w:val="none" w:sz="0" w:space="0" w:color="auto"/>
          </w:divBdr>
        </w:div>
        <w:div w:id="311182270">
          <w:marLeft w:val="0"/>
          <w:marRight w:val="0"/>
          <w:marTop w:val="0"/>
          <w:marBottom w:val="0"/>
          <w:divBdr>
            <w:top w:val="none" w:sz="0" w:space="0" w:color="auto"/>
            <w:left w:val="none" w:sz="0" w:space="0" w:color="auto"/>
            <w:bottom w:val="none" w:sz="0" w:space="0" w:color="auto"/>
            <w:right w:val="none" w:sz="0" w:space="0" w:color="auto"/>
          </w:divBdr>
        </w:div>
      </w:divsChild>
    </w:div>
    <w:div w:id="2028864905">
      <w:bodyDiv w:val="1"/>
      <w:marLeft w:val="0"/>
      <w:marRight w:val="0"/>
      <w:marTop w:val="0"/>
      <w:marBottom w:val="0"/>
      <w:divBdr>
        <w:top w:val="none" w:sz="0" w:space="0" w:color="auto"/>
        <w:left w:val="none" w:sz="0" w:space="0" w:color="auto"/>
        <w:bottom w:val="none" w:sz="0" w:space="0" w:color="auto"/>
        <w:right w:val="none" w:sz="0" w:space="0" w:color="auto"/>
      </w:divBdr>
    </w:div>
    <w:div w:id="21346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2021</Words>
  <Characters>11119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4</cp:revision>
  <dcterms:created xsi:type="dcterms:W3CDTF">2025-08-09T00:41:00Z</dcterms:created>
  <dcterms:modified xsi:type="dcterms:W3CDTF">2025-08-16T01:04:00Z</dcterms:modified>
</cp:coreProperties>
</file>